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455" w:rsidRPr="00BE2455" w:rsidRDefault="00BE2455">
      <w:pPr>
        <w:pStyle w:val="ConsPlusTitle"/>
        <w:jc w:val="center"/>
        <w:outlineLvl w:val="0"/>
      </w:pPr>
      <w:r w:rsidRPr="00BE2455">
        <w:t>ПРАВИТЕЛЬСТВО МОСКВЫ</w:t>
      </w:r>
    </w:p>
    <w:p w:rsidR="00BE2455" w:rsidRPr="00BE2455" w:rsidRDefault="00BE2455">
      <w:pPr>
        <w:pStyle w:val="ConsPlusTitle"/>
        <w:jc w:val="both"/>
      </w:pPr>
    </w:p>
    <w:p w:rsidR="00BE2455" w:rsidRPr="00BE2455" w:rsidRDefault="00BE2455">
      <w:pPr>
        <w:pStyle w:val="ConsPlusTitle"/>
        <w:jc w:val="center"/>
      </w:pPr>
      <w:r w:rsidRPr="00BE2455">
        <w:t>ДЕПАРТАМЕНТ ЖИЛИЩНО-КОММУНАЛЬНОГО ХОЗЯЙСТВА</w:t>
      </w:r>
    </w:p>
    <w:p w:rsidR="00BE2455" w:rsidRPr="00BE2455" w:rsidRDefault="00BE2455">
      <w:pPr>
        <w:pStyle w:val="ConsPlusTitle"/>
        <w:jc w:val="center"/>
      </w:pPr>
      <w:r w:rsidRPr="00BE2455">
        <w:t>ГОРОДА МОСКВЫ</w:t>
      </w:r>
    </w:p>
    <w:p w:rsidR="00BE2455" w:rsidRPr="00BE2455" w:rsidRDefault="00BE2455">
      <w:pPr>
        <w:pStyle w:val="ConsPlusTitle"/>
        <w:jc w:val="both"/>
      </w:pPr>
    </w:p>
    <w:p w:rsidR="00BE2455" w:rsidRPr="00BE2455" w:rsidRDefault="00BE2455">
      <w:pPr>
        <w:pStyle w:val="ConsPlusTitle"/>
        <w:jc w:val="center"/>
      </w:pPr>
      <w:r w:rsidRPr="00BE2455">
        <w:t>ПРИКАЗ</w:t>
      </w:r>
    </w:p>
    <w:p w:rsidR="00BE2455" w:rsidRPr="00BE2455" w:rsidRDefault="00BE2455">
      <w:pPr>
        <w:pStyle w:val="ConsPlusTitle"/>
        <w:jc w:val="center"/>
      </w:pPr>
      <w:r w:rsidRPr="00BE2455">
        <w:t>от 26 марта 2019 г. N 01-01-13-95/19</w:t>
      </w:r>
    </w:p>
    <w:p w:rsidR="00BE2455" w:rsidRPr="00BE2455" w:rsidRDefault="00BE2455">
      <w:pPr>
        <w:pStyle w:val="ConsPlusTitle"/>
        <w:jc w:val="both"/>
      </w:pPr>
    </w:p>
    <w:p w:rsidR="00BE2455" w:rsidRPr="00BE2455" w:rsidRDefault="00BE2455">
      <w:pPr>
        <w:pStyle w:val="ConsPlusTitle"/>
        <w:jc w:val="center"/>
      </w:pPr>
      <w:r w:rsidRPr="00BE2455">
        <w:t>ОБ УТВЕРЖДЕНИИ ПЕРЕЧНЯ ДОКУМЕНТОВ, НЕОБХОДИМЫХ</w:t>
      </w:r>
    </w:p>
    <w:p w:rsidR="00BE2455" w:rsidRPr="00BE2455" w:rsidRDefault="00BE2455">
      <w:pPr>
        <w:pStyle w:val="ConsPlusTitle"/>
        <w:jc w:val="center"/>
      </w:pPr>
      <w:r w:rsidRPr="00BE2455">
        <w:t>ДЛЯ ЗАКЛЮЧЕНИЯ ДОГОВОРОВ НА ВЫПОЛНЕНИЕ ФУНКЦИЙ ПО НАЧИСЛЕНИЮ</w:t>
      </w:r>
    </w:p>
    <w:p w:rsidR="00BE2455" w:rsidRPr="00BE2455" w:rsidRDefault="00BE2455">
      <w:pPr>
        <w:pStyle w:val="ConsPlusTitle"/>
        <w:jc w:val="center"/>
      </w:pPr>
      <w:r w:rsidRPr="00BE2455">
        <w:t>ПЛАТЫ ЗА ЖИЛЫЕ ПОМЕЩЕНИЯ, КОММУНАЛЬНЫЕ УСЛУГИ, ОБСЛУЖИВАНИЕ</w:t>
      </w:r>
    </w:p>
    <w:p w:rsidR="00BE2455" w:rsidRPr="00BE2455" w:rsidRDefault="00BE2455">
      <w:pPr>
        <w:pStyle w:val="ConsPlusTitle"/>
        <w:jc w:val="center"/>
      </w:pPr>
      <w:r w:rsidRPr="00BE2455">
        <w:t>ЗАПИРАЮЩИХ УСТРОЙСТВ И ИНЫЕ УСЛУГИ</w:t>
      </w:r>
    </w:p>
    <w:p w:rsidR="00BE2455" w:rsidRPr="00BE2455" w:rsidRDefault="00BE2455">
      <w:pPr>
        <w:pStyle w:val="ConsPlusNormal"/>
        <w:jc w:val="both"/>
      </w:pPr>
    </w:p>
    <w:p w:rsidR="00BE2455" w:rsidRPr="00BE2455" w:rsidRDefault="00BE2455">
      <w:pPr>
        <w:pStyle w:val="ConsPlusNormal"/>
        <w:ind w:firstLine="540"/>
        <w:jc w:val="both"/>
      </w:pPr>
      <w:r w:rsidRPr="00BE2455">
        <w:t xml:space="preserve">В соответствии с Федеральным </w:t>
      </w:r>
      <w:hyperlink r:id="rId4" w:history="1">
        <w:r w:rsidRPr="00BE2455">
          <w:t>законом</w:t>
        </w:r>
      </w:hyperlink>
      <w:r w:rsidRPr="00BE2455">
        <w:t xml:space="preserve"> от 3 апреля 2018 г. N 59-ФЗ "О внесении изменений в Жилищный кодекс Российской Федерации" и </w:t>
      </w:r>
      <w:hyperlink r:id="rId5" w:history="1">
        <w:r w:rsidRPr="00BE2455">
          <w:t>постановлением</w:t>
        </w:r>
      </w:hyperlink>
      <w:r w:rsidRPr="00BE2455">
        <w:t xml:space="preserve"> Правительства Москвы от 11 мая 2017 г. N 267-ПП "Об утверждении Регламента взаимодействия Гос</w:t>
      </w:r>
      <w:bookmarkStart w:id="0" w:name="_GoBack"/>
      <w:bookmarkEnd w:id="0"/>
      <w:r w:rsidRPr="00BE2455">
        <w:t>ударственного бюджетного учреждения города Москвы "Многофункциональные центры предоставления государственных услуг города Москвы" с лицами, осуществляющими деятельность по управлению многоквартирными домами, ресурсоснабжающими организациями, поставщиками иных услуг и кредитной организацией", приказываю:</w:t>
      </w:r>
    </w:p>
    <w:p w:rsidR="00BE2455" w:rsidRPr="00BE2455" w:rsidRDefault="00BE2455">
      <w:pPr>
        <w:pStyle w:val="ConsPlusNormal"/>
        <w:spacing w:before="220"/>
        <w:ind w:firstLine="540"/>
        <w:jc w:val="both"/>
      </w:pPr>
      <w:r w:rsidRPr="00BE2455">
        <w:t xml:space="preserve">1. Утвердить </w:t>
      </w:r>
      <w:hyperlink w:anchor="P32" w:history="1">
        <w:r w:rsidRPr="00BE2455">
          <w:t>Перечень</w:t>
        </w:r>
      </w:hyperlink>
      <w:r w:rsidRPr="00BE2455">
        <w:t xml:space="preserve"> документов, необходимых для заключения договоров на выполнение функций по начислению платы за жилые помещения, коммунальные услуги, обслуживание запирающих устройств и иные услуги согласно приложению к настоящему приказу.</w:t>
      </w:r>
    </w:p>
    <w:p w:rsidR="00BE2455" w:rsidRPr="00BE2455" w:rsidRDefault="00BE2455">
      <w:pPr>
        <w:pStyle w:val="ConsPlusNormal"/>
        <w:spacing w:before="220"/>
        <w:ind w:firstLine="540"/>
        <w:jc w:val="both"/>
      </w:pPr>
      <w:r w:rsidRPr="00BE2455">
        <w:t xml:space="preserve">1.1. Признать утратившим силу </w:t>
      </w:r>
      <w:hyperlink r:id="rId6" w:history="1">
        <w:r w:rsidRPr="00BE2455">
          <w:t>приказ</w:t>
        </w:r>
      </w:hyperlink>
      <w:r w:rsidRPr="00BE2455">
        <w:t xml:space="preserve"> Департамента жилищно-коммунального хозяйства города Москвы от 23 мая 2017 г. 01-01-13-104/17 "Об утверждении Перечня документов, необходимых для заключения договоров на выполнение функций по начислению платы за жилые помещения, коммунальные услуги, обслуживание запирающих устройств и иные услуги".</w:t>
      </w:r>
    </w:p>
    <w:p w:rsidR="00BE2455" w:rsidRPr="00BE2455" w:rsidRDefault="00BE2455">
      <w:pPr>
        <w:pStyle w:val="ConsPlusNormal"/>
        <w:spacing w:before="220"/>
        <w:ind w:firstLine="540"/>
        <w:jc w:val="both"/>
      </w:pPr>
      <w:r w:rsidRPr="00BE2455">
        <w:t xml:space="preserve">2. Контроль за выполнением настоящего приказа возложить на заместителя руководителя Департамента жилищно-коммунального хозяйства города Москвы </w:t>
      </w:r>
      <w:proofErr w:type="spellStart"/>
      <w:r w:rsidRPr="00BE2455">
        <w:t>Талалаеву</w:t>
      </w:r>
      <w:proofErr w:type="spellEnd"/>
      <w:r w:rsidRPr="00BE2455">
        <w:t xml:space="preserve"> И.Г.</w:t>
      </w:r>
    </w:p>
    <w:p w:rsidR="00BE2455" w:rsidRPr="00BE2455" w:rsidRDefault="00BE2455">
      <w:pPr>
        <w:pStyle w:val="ConsPlusNormal"/>
        <w:jc w:val="both"/>
      </w:pPr>
    </w:p>
    <w:p w:rsidR="00BE2455" w:rsidRPr="00BE2455" w:rsidRDefault="00BE2455">
      <w:pPr>
        <w:pStyle w:val="ConsPlusNormal"/>
        <w:jc w:val="right"/>
      </w:pPr>
      <w:r w:rsidRPr="00BE2455">
        <w:t>Руководитель Департамента</w:t>
      </w:r>
    </w:p>
    <w:p w:rsidR="00BE2455" w:rsidRPr="00BE2455" w:rsidRDefault="00BE2455">
      <w:pPr>
        <w:pStyle w:val="ConsPlusNormal"/>
        <w:jc w:val="right"/>
      </w:pPr>
      <w:r w:rsidRPr="00BE2455">
        <w:t xml:space="preserve">Г.Г. </w:t>
      </w:r>
      <w:proofErr w:type="spellStart"/>
      <w:r w:rsidRPr="00BE2455">
        <w:t>Гасангаджиев</w:t>
      </w:r>
      <w:proofErr w:type="spellEnd"/>
    </w:p>
    <w:p w:rsidR="00BE2455" w:rsidRPr="00BE2455" w:rsidRDefault="00BE2455">
      <w:pPr>
        <w:pStyle w:val="ConsPlusNormal"/>
        <w:jc w:val="both"/>
      </w:pPr>
    </w:p>
    <w:p w:rsidR="00BE2455" w:rsidRPr="00BE2455" w:rsidRDefault="00BE2455">
      <w:pPr>
        <w:pStyle w:val="ConsPlusNormal"/>
        <w:jc w:val="both"/>
      </w:pPr>
    </w:p>
    <w:p w:rsidR="00BE2455" w:rsidRPr="00BE2455" w:rsidRDefault="00BE2455">
      <w:pPr>
        <w:pStyle w:val="ConsPlusNormal"/>
        <w:jc w:val="both"/>
      </w:pPr>
    </w:p>
    <w:p w:rsidR="00BE2455" w:rsidRPr="00BE2455" w:rsidRDefault="00BE2455">
      <w:pPr>
        <w:pStyle w:val="ConsPlusNormal"/>
        <w:jc w:val="both"/>
      </w:pPr>
    </w:p>
    <w:p w:rsidR="00BE2455" w:rsidRPr="00BE2455" w:rsidRDefault="00BE2455">
      <w:pPr>
        <w:pStyle w:val="ConsPlusNormal"/>
        <w:jc w:val="both"/>
      </w:pPr>
    </w:p>
    <w:p w:rsidR="00BE2455" w:rsidRPr="00BE2455" w:rsidRDefault="00BE2455">
      <w:pPr>
        <w:pStyle w:val="ConsPlusNormal"/>
        <w:jc w:val="right"/>
        <w:outlineLvl w:val="0"/>
      </w:pPr>
      <w:r w:rsidRPr="00BE2455">
        <w:t>Приложение</w:t>
      </w:r>
    </w:p>
    <w:p w:rsidR="00BE2455" w:rsidRPr="00BE2455" w:rsidRDefault="00BE2455">
      <w:pPr>
        <w:pStyle w:val="ConsPlusNormal"/>
        <w:jc w:val="right"/>
      </w:pPr>
      <w:r w:rsidRPr="00BE2455">
        <w:t>к приказу Департамента</w:t>
      </w:r>
    </w:p>
    <w:p w:rsidR="00BE2455" w:rsidRPr="00BE2455" w:rsidRDefault="00BE2455">
      <w:pPr>
        <w:pStyle w:val="ConsPlusNormal"/>
        <w:jc w:val="right"/>
      </w:pPr>
      <w:r w:rsidRPr="00BE2455">
        <w:t>жилищно-коммунального хозяйства</w:t>
      </w:r>
    </w:p>
    <w:p w:rsidR="00BE2455" w:rsidRPr="00BE2455" w:rsidRDefault="00BE2455">
      <w:pPr>
        <w:pStyle w:val="ConsPlusNormal"/>
        <w:jc w:val="right"/>
      </w:pPr>
      <w:r w:rsidRPr="00BE2455">
        <w:t>города Москвы</w:t>
      </w:r>
    </w:p>
    <w:p w:rsidR="00BE2455" w:rsidRPr="00BE2455" w:rsidRDefault="00BE2455">
      <w:pPr>
        <w:pStyle w:val="ConsPlusNormal"/>
        <w:jc w:val="right"/>
      </w:pPr>
      <w:r w:rsidRPr="00BE2455">
        <w:t>от 26 марта 2019 г. N 01-01-13-95/19</w:t>
      </w:r>
    </w:p>
    <w:p w:rsidR="00BE2455" w:rsidRPr="00BE2455" w:rsidRDefault="00BE2455">
      <w:pPr>
        <w:pStyle w:val="ConsPlusNormal"/>
        <w:jc w:val="both"/>
      </w:pPr>
    </w:p>
    <w:p w:rsidR="00BE2455" w:rsidRPr="00BE2455" w:rsidRDefault="00BE2455">
      <w:pPr>
        <w:pStyle w:val="ConsPlusTitle"/>
        <w:jc w:val="center"/>
      </w:pPr>
      <w:bookmarkStart w:id="1" w:name="P32"/>
      <w:bookmarkEnd w:id="1"/>
      <w:r w:rsidRPr="00BE2455">
        <w:t>ПЕРЕЧЕНЬ</w:t>
      </w:r>
    </w:p>
    <w:p w:rsidR="00BE2455" w:rsidRPr="00BE2455" w:rsidRDefault="00BE2455">
      <w:pPr>
        <w:pStyle w:val="ConsPlusTitle"/>
        <w:jc w:val="center"/>
      </w:pPr>
      <w:r w:rsidRPr="00BE2455">
        <w:t>ДОКУМЕНТОВ, НЕОБХОДИМЫХ ДЛЯ ЗАКЛЮЧЕНИЯ ДОГОВОРОВ</w:t>
      </w:r>
    </w:p>
    <w:p w:rsidR="00BE2455" w:rsidRPr="00BE2455" w:rsidRDefault="00BE2455">
      <w:pPr>
        <w:pStyle w:val="ConsPlusTitle"/>
        <w:jc w:val="center"/>
      </w:pPr>
      <w:r w:rsidRPr="00BE2455">
        <w:t>НА ВЫПОЛНЕНИЕ ФУНКЦИЙ ПО НАЧИСЛЕНИЮ ПЛАТЫ ЗА ЖИЛЫЕ</w:t>
      </w:r>
    </w:p>
    <w:p w:rsidR="00BE2455" w:rsidRPr="00BE2455" w:rsidRDefault="00BE2455">
      <w:pPr>
        <w:pStyle w:val="ConsPlusTitle"/>
        <w:jc w:val="center"/>
      </w:pPr>
      <w:r w:rsidRPr="00BE2455">
        <w:t>ПОМЕЩЕНИЯ, КОММУНАЛЬНЫЕ УСЛУГИ, ОБСЛУЖИВАНИЕ ЗАПИРАЮЩИХ</w:t>
      </w:r>
    </w:p>
    <w:p w:rsidR="00BE2455" w:rsidRPr="00BE2455" w:rsidRDefault="00BE2455">
      <w:pPr>
        <w:pStyle w:val="ConsPlusTitle"/>
        <w:jc w:val="center"/>
      </w:pPr>
      <w:r w:rsidRPr="00BE2455">
        <w:t>УСТРОЙСТВ И ИНЫЕ УСЛУГИ</w:t>
      </w:r>
    </w:p>
    <w:p w:rsidR="00BE2455" w:rsidRPr="00BE2455" w:rsidRDefault="00BE2455">
      <w:pPr>
        <w:pStyle w:val="ConsPlusNormal"/>
        <w:jc w:val="both"/>
      </w:pPr>
    </w:p>
    <w:p w:rsidR="00BE2455" w:rsidRPr="00BE2455" w:rsidRDefault="00BE2455">
      <w:pPr>
        <w:pStyle w:val="ConsPlusNormal"/>
        <w:ind w:firstLine="540"/>
        <w:jc w:val="both"/>
      </w:pPr>
      <w:bookmarkStart w:id="2" w:name="P38"/>
      <w:bookmarkEnd w:id="2"/>
      <w:r w:rsidRPr="00BE2455">
        <w:t xml:space="preserve">1. Основные документы, необходимые для заключения договоров на выполнение функций по начислению платы за жилые помещения, коммунальные услуги, обслуживание запирающих </w:t>
      </w:r>
      <w:r w:rsidRPr="00BE2455">
        <w:lastRenderedPageBreak/>
        <w:t>устройств и иные услуги:</w:t>
      </w:r>
    </w:p>
    <w:p w:rsidR="00BE2455" w:rsidRPr="00BE2455" w:rsidRDefault="00BE2455">
      <w:pPr>
        <w:pStyle w:val="ConsPlusNormal"/>
        <w:spacing w:before="220"/>
        <w:ind w:firstLine="540"/>
        <w:jc w:val="both"/>
      </w:pPr>
      <w:bookmarkStart w:id="3" w:name="P39"/>
      <w:bookmarkEnd w:id="3"/>
      <w:r w:rsidRPr="00BE2455">
        <w:t xml:space="preserve">1.1. Документы, подтверждающие создание юридического лица или приобретение физическим лицом статуса индивидуального предпринимателя, в случае обращения организации, индивидуального предпринимателя, осуществляющего деятельность по управлению многоквартирным домом (далее - управляющая организация) (товарищества собственников жилья, жилищного, жилищно-строительного или иного специализированного потребительского кооператива (далее - ТСЖ, ЖК, ЖСК, СК); ресурсоснабжающей организации или поставщика иных услуг) в Государственное бюджетное учреждение города Москвы "Многофункциональные центры предоставления государственных услуг города Москвы" (далее - ГБУ МФЦ города Москвы) впервые либо в случае изменения сведений об управляющей организации (ТСЖ, ЖК, ЖСК, СК; ресурсоснабжающей организации или поставщике иных услуг) с момента предыдущего обращения управляющей организации (ТСЖ, ЖК, ЖСК, СК; ресурсоснабжающей организации или поставщика иных услуг) в ГБУ МФЦ города Москвы (копия устава юридического лица, выписка из Единого государственного реестра юридических лиц или Единого государственного реестра индивидуальных предпринимателей, выданная не позднее трех месяцев до дня подачи документов, копия документа,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 копия свидетельства (уведомления) о постановке на учет в налоговом органе, копия карточки с образцами подписей и оттиска печати (при наличии), заверенной банком, кроме юридических лиц и индивидуальных предпринимателей, имеющих расчетный счет в Банке ВТБ (публичное акционерное общество), копия информационного письма об учете в </w:t>
      </w:r>
      <w:proofErr w:type="spellStart"/>
      <w:r w:rsidRPr="00BE2455">
        <w:t>Статрегистре</w:t>
      </w:r>
      <w:proofErr w:type="spellEnd"/>
      <w:r w:rsidRPr="00BE2455">
        <w:t xml:space="preserve"> Росстата, информация о банковских реквизитах управляющей организации (ТСЖ, ЖК, ЖСК, СК; ресурсоснабжающей организации или поставщика иных услуг) - 2 экземпляра.</w:t>
      </w:r>
    </w:p>
    <w:p w:rsidR="00BE2455" w:rsidRPr="00BE2455" w:rsidRDefault="00BE2455">
      <w:pPr>
        <w:pStyle w:val="ConsPlusNormal"/>
        <w:spacing w:before="220"/>
        <w:ind w:firstLine="540"/>
        <w:jc w:val="both"/>
      </w:pPr>
      <w:bookmarkStart w:id="4" w:name="P40"/>
      <w:bookmarkEnd w:id="4"/>
      <w:r w:rsidRPr="00BE2455">
        <w:t>1.2. Документ, подтверждающий полномочия лица, которое будет подписывать договор на выполнение функций по начислению платы за жилые помещения, коммунальные услуги, обслуживание запирающих устройств и иные услуги от имени управляющей организации (ТСЖ, ЖК, ЖСК, СК; ресурсоснабжающей организации или поставщика иных услуг) (копия приказа о назначении руководителя юридического лица,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либо иной документ, подтверждающий полномочия лица на подписание договора на выполнение функций по начислению платы за жилые помещения, коммунальные услуги, обслуживание запирающих устройств и иные услуги от имени управляющей организации (ТСЖ, ЖК, ЖСК, СК; ресурсоснабжающей организации или поставщика иных услуг) - 2 экземпляра.</w:t>
      </w:r>
    </w:p>
    <w:p w:rsidR="00BE2455" w:rsidRPr="00BE2455" w:rsidRDefault="00BE2455">
      <w:pPr>
        <w:pStyle w:val="ConsPlusNormal"/>
        <w:spacing w:before="220"/>
        <w:ind w:firstLine="540"/>
        <w:jc w:val="both"/>
      </w:pPr>
      <w:bookmarkStart w:id="5" w:name="P41"/>
      <w:bookmarkEnd w:id="5"/>
      <w:r w:rsidRPr="00BE2455">
        <w:t>1.3. Копия протокола общего собрания собственников помещений в многоквартирном доме (далее соответственно - протокол общего собрания, общее собрание), оформленного в соответствии с требованиями жилищного законодательства (представляется вместе с копией документа, подтверждающего факт и дату передачи в соответствии с жилищным законодательством лицом, по инициативе которого было созвано общее собрание, подлинника протокола общего собрания в управляющую организацию (ТСЖ, ЖК, ЖСК, СК) для целей его последующего направления управляющей организацией (ТСЖ, ЖК, ЖСК, СК) на хранение в Государственную жилищную инспекцию города Москвы), или протокола конкурсной комиссии по проведению открытого конкурса по отбору управляющей организации для управления многоквартирным домом, подтверждающего право управляющей организации (ТСЖ, ЖК, ЖСК, СК) управлять данным многоквартирным домом, оформленного в соответствии с требованиями жилищного законодательства, - 1 экземпляр.</w:t>
      </w:r>
    </w:p>
    <w:p w:rsidR="00BE2455" w:rsidRPr="00BE2455" w:rsidRDefault="00BE2455">
      <w:pPr>
        <w:pStyle w:val="ConsPlusNormal"/>
        <w:spacing w:before="220"/>
        <w:ind w:firstLine="540"/>
        <w:jc w:val="both"/>
      </w:pPr>
      <w:bookmarkStart w:id="6" w:name="P42"/>
      <w:bookmarkEnd w:id="6"/>
      <w:r w:rsidRPr="00BE2455">
        <w:t>1.4. Сопроводительное письмо от управляющей организации (ТСЖ, ЖК, ЖСК, СК; ресурсоснабжающей организации или поставщика иных услуг) на имя директора ГБУ МФЦ города Москвы - 1 экземпляр и его копия.</w:t>
      </w:r>
    </w:p>
    <w:p w:rsidR="00BE2455" w:rsidRPr="00BE2455" w:rsidRDefault="00BE2455">
      <w:pPr>
        <w:pStyle w:val="ConsPlusNormal"/>
        <w:spacing w:before="220"/>
        <w:ind w:firstLine="540"/>
        <w:jc w:val="both"/>
      </w:pPr>
      <w:r w:rsidRPr="00BE2455">
        <w:t xml:space="preserve">В случае личного обращения управляющей организации (ТСЖ, ЖК, ЖСК, СК; </w:t>
      </w:r>
      <w:r w:rsidRPr="00BE2455">
        <w:lastRenderedPageBreak/>
        <w:t xml:space="preserve">ресурсоснабжающей организации или поставщика иных услуг на копии документа, указанного в </w:t>
      </w:r>
      <w:hyperlink w:anchor="P42" w:history="1">
        <w:r w:rsidRPr="00BE2455">
          <w:t>абзаце первом</w:t>
        </w:r>
      </w:hyperlink>
      <w:r w:rsidRPr="00BE2455">
        <w:t xml:space="preserve"> настоящего пункта, ГБУ МФЦ города Москвы проставляется отметка о получении документов.</w:t>
      </w:r>
    </w:p>
    <w:p w:rsidR="00BE2455" w:rsidRPr="00BE2455" w:rsidRDefault="00BE2455">
      <w:pPr>
        <w:pStyle w:val="ConsPlusNormal"/>
        <w:spacing w:before="220"/>
        <w:ind w:firstLine="540"/>
        <w:jc w:val="both"/>
      </w:pPr>
      <w:r w:rsidRPr="00BE2455">
        <w:t xml:space="preserve">2. Для заключения договора на выполнение функций по начислению платы за жилое помещение при обращении управляющей организации (ТСЖ, ЖК, ЖСК, СК), помимо документов, указанных в </w:t>
      </w:r>
      <w:hyperlink w:anchor="P38" w:history="1">
        <w:r w:rsidRPr="00BE2455">
          <w:t>пункте 1</w:t>
        </w:r>
      </w:hyperlink>
      <w:r w:rsidRPr="00BE2455">
        <w:t xml:space="preserve"> настоящего приложения, дополнительно представляются:</w:t>
      </w:r>
    </w:p>
    <w:p w:rsidR="00BE2455" w:rsidRPr="00BE2455" w:rsidRDefault="00BE2455">
      <w:pPr>
        <w:pStyle w:val="ConsPlusNormal"/>
        <w:spacing w:before="220"/>
        <w:ind w:firstLine="540"/>
        <w:jc w:val="both"/>
      </w:pPr>
      <w:r w:rsidRPr="00BE2455">
        <w:t>2.1. Письмо от руководителя государственного казенного учреждения города Москвы инженерной службы соответствующего района, в котором содержится информация о перечне домов, находящихся в управлении управляющей организации (ТСЖ, ЖК, ЖСК, СК) - 1 экземпляр.</w:t>
      </w:r>
    </w:p>
    <w:p w:rsidR="00BE2455" w:rsidRPr="00BE2455" w:rsidRDefault="00BE2455">
      <w:pPr>
        <w:pStyle w:val="ConsPlusNormal"/>
        <w:spacing w:before="220"/>
        <w:ind w:firstLine="540"/>
        <w:jc w:val="both"/>
      </w:pPr>
      <w:r w:rsidRPr="00BE2455">
        <w:t>2.2. Копия договора на управление многоквартирным домом (в случае обращения управляющей организации) - 1 экземпляр.</w:t>
      </w:r>
    </w:p>
    <w:p w:rsidR="00BE2455" w:rsidRPr="00BE2455" w:rsidRDefault="00BE2455">
      <w:pPr>
        <w:pStyle w:val="ConsPlusNormal"/>
        <w:spacing w:before="220"/>
        <w:ind w:firstLine="540"/>
        <w:jc w:val="both"/>
      </w:pPr>
      <w:r w:rsidRPr="00BE2455">
        <w:t>2.3. Копия протокола общего собрания, в котором содержится решение о выборе собственниками помещений в многоквартирном доме способа формирования фонда капитального ремонта на специальном счете, предназначенном для перечисления средств на проведение капитального ремонта общего имущества в многоквартирном доме, открытом в любой кредитной организации (далее - специальный счет), оформленного в соответствии с требованиями жилищного законодательства (представляется вместе с копией документа, подтверждающего факт и дату передачи в соответствии с жилищным законодательством лицом, по инициативе которого было созвано общее собрание, подлинника протокола общего собрания в управляющую организацию (ТСЖ, ЖК, ЖСК, СК) для целей его последующего направления управляющей организацией (ТСЖ, ЖК, ЖСК, СК) на хранение в Государственную жилищную инспекцию города Москвы) (для заключения договора на выполнение функций по начислению взноса за капитальный ремонт общего имущества в многоквартирном доме) - 1 экземпляр.</w:t>
      </w:r>
    </w:p>
    <w:p w:rsidR="00BE2455" w:rsidRPr="00BE2455" w:rsidRDefault="00BE2455">
      <w:pPr>
        <w:pStyle w:val="ConsPlusNormal"/>
        <w:spacing w:before="220"/>
        <w:ind w:firstLine="540"/>
        <w:jc w:val="both"/>
      </w:pPr>
      <w:r w:rsidRPr="00BE2455">
        <w:t>2.4. Справка - подтверждение из кредитной организации об открытии специального счета (для заключения договора на выполнение функций по начислению взноса за капитальный ремонт общего имущества в многоквартирном доме) - 1 экземпляр и ее копия.</w:t>
      </w:r>
    </w:p>
    <w:p w:rsidR="00BE2455" w:rsidRPr="00BE2455" w:rsidRDefault="00BE2455">
      <w:pPr>
        <w:pStyle w:val="ConsPlusNormal"/>
        <w:spacing w:before="220"/>
        <w:ind w:firstLine="540"/>
        <w:jc w:val="both"/>
      </w:pPr>
      <w:r w:rsidRPr="00BE2455">
        <w:t>2.5. Уведомление Государственной жилищной инспекции города Москвы о включении в реестр специальных счетов данного многоквартирного дома (в случае если управляющая организация (ТСЖ, ЖК, ЖСК, СК) является владельцем специального счета) (для заключения договора на выполнение функций по начислению взноса за капитальный ремонт общего имущества в многоквартирном доме) - 1 экземпляр и его копия.</w:t>
      </w:r>
    </w:p>
    <w:p w:rsidR="00BE2455" w:rsidRPr="00BE2455" w:rsidRDefault="00BE2455">
      <w:pPr>
        <w:pStyle w:val="ConsPlusNormal"/>
        <w:spacing w:before="220"/>
        <w:ind w:firstLine="540"/>
        <w:jc w:val="both"/>
      </w:pPr>
      <w:r w:rsidRPr="00BE2455">
        <w:t xml:space="preserve">3. Для заключения договора на выполнение функций по начислению платы за коммунальные услуги при обращении управляющей организации (ТСЖ, ЖК, ЖСК, СК или ресурсоснабжающей организации), помимо документов, указанных в </w:t>
      </w:r>
      <w:hyperlink w:anchor="P38" w:history="1">
        <w:r w:rsidRPr="00BE2455">
          <w:t>пункте 1</w:t>
        </w:r>
      </w:hyperlink>
      <w:r w:rsidRPr="00BE2455">
        <w:t xml:space="preserve"> настоящего приложения, дополнительно представляется копия договора поставки коммунального ресурса, заключенного между управляющей организацией (ТСЖ, ЖК, ЖСК, СК) и ресурсоснабжающей организацией, - 1 экземпляр.</w:t>
      </w:r>
    </w:p>
    <w:p w:rsidR="00BE2455" w:rsidRPr="00BE2455" w:rsidRDefault="00BE2455">
      <w:pPr>
        <w:pStyle w:val="ConsPlusNormal"/>
        <w:spacing w:before="220"/>
        <w:ind w:firstLine="540"/>
        <w:jc w:val="both"/>
      </w:pPr>
      <w:r w:rsidRPr="00BE2455">
        <w:t xml:space="preserve">4. Для заключения договора на выполнение функций по начислению платы за коммунальные услуги при обращении ресурсоснабжающей организации в случае предоставления коммунальных услуг собственникам помещений в многоквартирном доме, действующим от своего имени, в соответствии с </w:t>
      </w:r>
      <w:hyperlink r:id="rId7" w:history="1">
        <w:r w:rsidRPr="00BE2455">
          <w:t>пунктами 1</w:t>
        </w:r>
      </w:hyperlink>
      <w:r w:rsidRPr="00BE2455">
        <w:t xml:space="preserve">, </w:t>
      </w:r>
      <w:hyperlink r:id="rId8" w:history="1">
        <w:r w:rsidRPr="00BE2455">
          <w:t>2 части 1 статьи 157.2</w:t>
        </w:r>
      </w:hyperlink>
      <w:r w:rsidRPr="00BE2455">
        <w:t xml:space="preserve"> Жилищного кодекса Российской Федерации, помимо документов, указанных в </w:t>
      </w:r>
      <w:hyperlink w:anchor="P39" w:history="1">
        <w:r w:rsidRPr="00BE2455">
          <w:t>пунктах 1.1</w:t>
        </w:r>
      </w:hyperlink>
      <w:r w:rsidRPr="00BE2455">
        <w:t xml:space="preserve">, </w:t>
      </w:r>
      <w:hyperlink w:anchor="P40" w:history="1">
        <w:r w:rsidRPr="00BE2455">
          <w:t>1.2</w:t>
        </w:r>
      </w:hyperlink>
      <w:r w:rsidRPr="00BE2455">
        <w:t xml:space="preserve">, </w:t>
      </w:r>
      <w:hyperlink w:anchor="P41" w:history="1">
        <w:r w:rsidRPr="00BE2455">
          <w:t>1.3</w:t>
        </w:r>
      </w:hyperlink>
      <w:r w:rsidRPr="00BE2455">
        <w:t xml:space="preserve"> настоящего приложения, дополнительно представляются:</w:t>
      </w:r>
    </w:p>
    <w:p w:rsidR="00BE2455" w:rsidRPr="00BE2455" w:rsidRDefault="00BE2455">
      <w:pPr>
        <w:pStyle w:val="ConsPlusNormal"/>
        <w:spacing w:before="220"/>
        <w:ind w:firstLine="540"/>
        <w:jc w:val="both"/>
      </w:pPr>
      <w:r w:rsidRPr="00BE2455">
        <w:t xml:space="preserve">4.1. При принятии общим собранием решения о заключении собственниками помещений в многоквартирном доме, действующими от своего имени, с ресурсоснабжающей организацией договоров, содержащих положения о предоставлении коммунальных услуг, в соответствии с </w:t>
      </w:r>
      <w:hyperlink r:id="rId9" w:history="1">
        <w:r w:rsidRPr="00BE2455">
          <w:t>пунктом 4.4 части 2 статьи 44</w:t>
        </w:r>
      </w:hyperlink>
      <w:r w:rsidRPr="00BE2455">
        <w:t xml:space="preserve"> Жилищного кодекса Российской Федерации:</w:t>
      </w:r>
    </w:p>
    <w:p w:rsidR="00BE2455" w:rsidRPr="00BE2455" w:rsidRDefault="00BE2455">
      <w:pPr>
        <w:pStyle w:val="ConsPlusNormal"/>
        <w:spacing w:before="220"/>
        <w:ind w:firstLine="540"/>
        <w:jc w:val="both"/>
      </w:pPr>
      <w:bookmarkStart w:id="7" w:name="P53"/>
      <w:bookmarkEnd w:id="7"/>
      <w:r w:rsidRPr="00BE2455">
        <w:t>4.1.1. Сопроводительное письмо от ресурсоснабжающей организации на имя директора ГБУ МФЦ города Москвы о заключении договора на выполнение функций по начислению платы за коммунальные услуги/включении адреса многоквартирного дома в действующий договор на выполнение функций по начислению платы за коммунальные услуги - 1 экземпляр и его копия.</w:t>
      </w:r>
    </w:p>
    <w:p w:rsidR="00BE2455" w:rsidRPr="00BE2455" w:rsidRDefault="00BE2455">
      <w:pPr>
        <w:pStyle w:val="ConsPlusNormal"/>
        <w:spacing w:before="220"/>
        <w:ind w:firstLine="540"/>
        <w:jc w:val="both"/>
      </w:pPr>
      <w:r w:rsidRPr="00BE2455">
        <w:t xml:space="preserve">В случае личного обращения ресурсоснабжающей организации на копии документа, указанного в </w:t>
      </w:r>
      <w:hyperlink w:anchor="P53" w:history="1">
        <w:r w:rsidRPr="00BE2455">
          <w:t>абзаце первом</w:t>
        </w:r>
      </w:hyperlink>
      <w:r w:rsidRPr="00BE2455">
        <w:t xml:space="preserve"> настоящего пункта, ГБУ МФЦ города Москвы проставляется отметка о получении документов.</w:t>
      </w:r>
    </w:p>
    <w:p w:rsidR="00BE2455" w:rsidRPr="00BE2455" w:rsidRDefault="00BE2455">
      <w:pPr>
        <w:pStyle w:val="ConsPlusNormal"/>
        <w:spacing w:before="220"/>
        <w:ind w:firstLine="540"/>
        <w:jc w:val="both"/>
      </w:pPr>
      <w:r w:rsidRPr="00BE2455">
        <w:t xml:space="preserve">4.1.2. Копия протокола общего собрания, оформленного в соответствии с требованиями жилищного законодательства, подтверждающего принятие общим собранием решения о заключении собственниками помещений в многоквартирном доме, действующими от своего имени, с ресурсоснабжающей организацией договоров, содержащих положения о предоставлении коммунальных услуг, в соответствии с </w:t>
      </w:r>
      <w:hyperlink r:id="rId10" w:history="1">
        <w:r w:rsidRPr="00BE2455">
          <w:t>пунктом 4.4 части 2 статьи 44</w:t>
        </w:r>
      </w:hyperlink>
      <w:r w:rsidRPr="00BE2455">
        <w:t xml:space="preserve"> Жилищного кодекса Российской Федерации, с указанием даты начала действия указанных договоров (в случае переноса ресурсоснабжающей организацией срока заключения указанного договора в порядке, установленном </w:t>
      </w:r>
      <w:hyperlink r:id="rId11" w:history="1">
        <w:r w:rsidRPr="00BE2455">
          <w:t>пунктом 1 части 7 статьи 157.2</w:t>
        </w:r>
      </w:hyperlink>
      <w:r w:rsidRPr="00BE2455">
        <w:t xml:space="preserve"> Жилищного кодекса Российской Федерации, дополнительно представляется копия уведомления ресурсоснабжающей организацией лица, по инициативе которого было созвано общее собрание) - 1 экземпляр.</w:t>
      </w:r>
    </w:p>
    <w:p w:rsidR="00BE2455" w:rsidRPr="00BE2455" w:rsidRDefault="00BE2455">
      <w:pPr>
        <w:pStyle w:val="ConsPlusNormal"/>
        <w:spacing w:before="220"/>
        <w:ind w:firstLine="540"/>
        <w:jc w:val="both"/>
      </w:pPr>
      <w:r w:rsidRPr="00BE2455">
        <w:t>4.1.3. Копия договора поставки коммунального ресурса/дополнительного соглашения к действующему договору поставки коммунального ресурса между управляющей организацией (ТСЖ, ЖК, ЖСК, СК) и ресурсоснабжающей организацией, содержащего обязательства о поставке коммунального ресурса в соответствующий многоквартирный дом в целях использования и содержания общего имущества в многоквартирном доме (при наличии) - 1 экземпляр.</w:t>
      </w:r>
    </w:p>
    <w:p w:rsidR="00BE2455" w:rsidRPr="00BE2455" w:rsidRDefault="00BE2455">
      <w:pPr>
        <w:pStyle w:val="ConsPlusNormal"/>
        <w:spacing w:before="220"/>
        <w:ind w:firstLine="540"/>
        <w:jc w:val="both"/>
      </w:pPr>
      <w:r w:rsidRPr="00BE2455">
        <w:t xml:space="preserve">4.2. При прекращении заключенного между управляющей организацией (ТСЖ, ЖК, ЖСК, СК) и ресурсоснабжающей организацией договора поставки коммунального ресурса в части снабжения коммунальными ресурсами в целях предоставления коммунальных услуг собственникам помещений в многоквартирном доме вследствие одностороннего отказа ресурсоснабжающей организации от исполнения договора поставки коммунального ресурса в соответствии с </w:t>
      </w:r>
      <w:hyperlink r:id="rId12" w:history="1">
        <w:r w:rsidRPr="00BE2455">
          <w:t>пунктом 2 части 1 статьи 157.2</w:t>
        </w:r>
      </w:hyperlink>
      <w:r w:rsidRPr="00BE2455">
        <w:t xml:space="preserve"> Жилищного кодекса Российской Федерации:</w:t>
      </w:r>
    </w:p>
    <w:p w:rsidR="00BE2455" w:rsidRPr="00BE2455" w:rsidRDefault="00BE2455">
      <w:pPr>
        <w:pStyle w:val="ConsPlusNormal"/>
        <w:spacing w:before="220"/>
        <w:ind w:firstLine="540"/>
        <w:jc w:val="both"/>
      </w:pPr>
      <w:bookmarkStart w:id="8" w:name="P58"/>
      <w:bookmarkEnd w:id="8"/>
      <w:r w:rsidRPr="00BE2455">
        <w:t>4.2.1. Сопроводительное письмо от ресурсоснабжающей организации на имя директора ГБУ МФЦ города Москвы о расторжении договора на выполнение функций по начислению платы за коммунальные услуги/об исключении адреса многоквартирного дома из действующего договора на выполнение функций по начислению платы за коммунальные услуги - 1 экземпляр и его копия.</w:t>
      </w:r>
    </w:p>
    <w:p w:rsidR="00BE2455" w:rsidRPr="00BE2455" w:rsidRDefault="00BE2455">
      <w:pPr>
        <w:pStyle w:val="ConsPlusNormal"/>
        <w:spacing w:before="220"/>
        <w:ind w:firstLine="540"/>
        <w:jc w:val="both"/>
      </w:pPr>
      <w:r w:rsidRPr="00BE2455">
        <w:t xml:space="preserve">В случае личного обращения ресурсоснабжающей организации на копии документа, указанного в </w:t>
      </w:r>
      <w:hyperlink w:anchor="P58" w:history="1">
        <w:r w:rsidRPr="00BE2455">
          <w:t>абзаце первом</w:t>
        </w:r>
      </w:hyperlink>
      <w:r w:rsidRPr="00BE2455">
        <w:t xml:space="preserve"> настоящего пункта, ГБУ МФЦ города Москвы проставляется отметка о получении документов.</w:t>
      </w:r>
    </w:p>
    <w:p w:rsidR="00BE2455" w:rsidRPr="00BE2455" w:rsidRDefault="00BE2455">
      <w:pPr>
        <w:pStyle w:val="ConsPlusNormal"/>
        <w:spacing w:before="220"/>
        <w:ind w:firstLine="540"/>
        <w:jc w:val="both"/>
      </w:pPr>
      <w:r w:rsidRPr="00BE2455">
        <w:t xml:space="preserve">4.2.2. Копия документа, подтверждающего признание управляющей организацией (ТСЖ, ЖК, ЖСК, СК) задолженности перед ресурсоснабжающей организацией по договору поставки коммунального ресурса в размере, не менее указанного в </w:t>
      </w:r>
      <w:hyperlink r:id="rId13" w:history="1">
        <w:r w:rsidRPr="00BE2455">
          <w:t>части 2 статьи 157.2</w:t>
        </w:r>
      </w:hyperlink>
      <w:r w:rsidRPr="00BE2455">
        <w:t xml:space="preserve"> Жилищного кодекса Российской Федерации, либо вступивший в законную силу судебный акт, подтверждающий наличие у управляющей организации (ТСЖ, ЖК, ЖСК, СК) задолженности перед ресурсоснабжающей организацией по договору поставки коммунального ресурса в размере не менее указанного в </w:t>
      </w:r>
      <w:hyperlink r:id="rId14" w:history="1">
        <w:r w:rsidRPr="00BE2455">
          <w:t>части 2 статьи 157.2</w:t>
        </w:r>
      </w:hyperlink>
      <w:r w:rsidRPr="00BE2455">
        <w:t xml:space="preserve"> Жилищного кодекса Российской Федерации - 1 экземпляр.</w:t>
      </w:r>
    </w:p>
    <w:p w:rsidR="00BE2455" w:rsidRPr="00BE2455" w:rsidRDefault="00BE2455">
      <w:pPr>
        <w:pStyle w:val="ConsPlusNormal"/>
        <w:spacing w:before="220"/>
        <w:ind w:firstLine="540"/>
        <w:jc w:val="both"/>
      </w:pPr>
      <w:bookmarkStart w:id="9" w:name="P61"/>
      <w:bookmarkEnd w:id="9"/>
      <w:r w:rsidRPr="00BE2455">
        <w:t xml:space="preserve">4.2.3. Копия уведомления об одностороннем отказе ресурсоснабжающей организации от исполнения договора поставки коммунального ресурса в части снабжения коммунальными ресурсами в целях предоставления соответствующей коммунальной услуги собственникам </w:t>
      </w:r>
      <w:r w:rsidRPr="00BE2455">
        <w:lastRenderedPageBreak/>
        <w:t>помещений в многоквартирном доме, направленного ресурсоснабжающей организацией в управляющую организацию (ТСЖ, ЖК, ЖСК, СК) - 1 экземпляр.</w:t>
      </w:r>
    </w:p>
    <w:p w:rsidR="00BE2455" w:rsidRPr="00BE2455" w:rsidRDefault="00BE2455">
      <w:pPr>
        <w:pStyle w:val="ConsPlusNormal"/>
        <w:spacing w:before="220"/>
        <w:ind w:firstLine="540"/>
        <w:jc w:val="both"/>
      </w:pPr>
      <w:r w:rsidRPr="00BE2455">
        <w:t xml:space="preserve">4.2.4. Копия документа, подтверждающего факт направления ресурсоснабжающей организацией в управляющую организацию (ТСЖ, ЖК, ЖСК, СК) уведомления, указанного в </w:t>
      </w:r>
      <w:hyperlink w:anchor="P61" w:history="1">
        <w:r w:rsidRPr="00BE2455">
          <w:t>пункте 4.2.3</w:t>
        </w:r>
      </w:hyperlink>
      <w:r w:rsidRPr="00BE2455">
        <w:t xml:space="preserve"> настоящего приложения, способами, позволяющими подтвердить факт получения данного уведомления, в соответствии с </w:t>
      </w:r>
      <w:hyperlink r:id="rId15" w:history="1">
        <w:r w:rsidRPr="00BE2455">
          <w:t>частью 3 статьи 157.2</w:t>
        </w:r>
      </w:hyperlink>
      <w:r w:rsidRPr="00BE2455">
        <w:t xml:space="preserve"> Жилищного кодекса Российской Федерации - 1 экземпляр </w:t>
      </w:r>
      <w:hyperlink w:anchor="P64" w:history="1">
        <w:r w:rsidRPr="00BE2455">
          <w:t>&lt;1&gt;</w:t>
        </w:r>
      </w:hyperlink>
      <w:r w:rsidRPr="00BE2455">
        <w:t>.</w:t>
      </w:r>
    </w:p>
    <w:p w:rsidR="00BE2455" w:rsidRPr="00BE2455" w:rsidRDefault="00BE2455">
      <w:pPr>
        <w:pStyle w:val="ConsPlusNormal"/>
        <w:spacing w:before="220"/>
        <w:ind w:firstLine="540"/>
        <w:jc w:val="both"/>
      </w:pPr>
      <w:r w:rsidRPr="00BE2455">
        <w:t>--------------------------------</w:t>
      </w:r>
    </w:p>
    <w:p w:rsidR="00BE2455" w:rsidRPr="00BE2455" w:rsidRDefault="00BE2455">
      <w:pPr>
        <w:pStyle w:val="ConsPlusNormal"/>
        <w:spacing w:before="220"/>
        <w:ind w:firstLine="540"/>
        <w:jc w:val="both"/>
      </w:pPr>
      <w:bookmarkStart w:id="10" w:name="P64"/>
      <w:bookmarkEnd w:id="10"/>
      <w:r w:rsidRPr="00BE2455">
        <w:t>&lt;1&gt; С даты направления уведомления ресурсоснабжающей организацией в адрес управляющей организации (ТСЖ, ЖК, ЖСК, СК) должно пройти не менее 30 календарных дней.</w:t>
      </w:r>
    </w:p>
    <w:p w:rsidR="00BE2455" w:rsidRPr="00BE2455" w:rsidRDefault="00BE2455">
      <w:pPr>
        <w:pStyle w:val="ConsPlusNormal"/>
        <w:jc w:val="both"/>
      </w:pPr>
    </w:p>
    <w:p w:rsidR="00BE2455" w:rsidRPr="00BE2455" w:rsidRDefault="00BE2455">
      <w:pPr>
        <w:pStyle w:val="ConsPlusNormal"/>
        <w:ind w:firstLine="540"/>
        <w:jc w:val="both"/>
      </w:pPr>
      <w:r w:rsidRPr="00BE2455">
        <w:t xml:space="preserve">4.2.5. Копия документа, подтверждающего факт направления ресурсоснабжающей организацией в Государственную жилищную инспекцию города Москвы уведомления, указанного в </w:t>
      </w:r>
      <w:hyperlink w:anchor="P61" w:history="1">
        <w:r w:rsidRPr="00BE2455">
          <w:t>пункте 4.2.3</w:t>
        </w:r>
      </w:hyperlink>
      <w:r w:rsidRPr="00BE2455">
        <w:t xml:space="preserve"> настоящего приложения, способами, позволяющими подтвердить факт получения данного уведомления, в соответствии с </w:t>
      </w:r>
      <w:hyperlink r:id="rId16" w:history="1">
        <w:r w:rsidRPr="00BE2455">
          <w:t>частью 3 статьи 157.2</w:t>
        </w:r>
      </w:hyperlink>
      <w:r w:rsidRPr="00BE2455">
        <w:t xml:space="preserve"> Жилищного кодекса Российской Федерации - 1 экземпляр.</w:t>
      </w:r>
    </w:p>
    <w:p w:rsidR="00BE2455" w:rsidRPr="00BE2455" w:rsidRDefault="00BE2455">
      <w:pPr>
        <w:pStyle w:val="ConsPlusNormal"/>
        <w:spacing w:before="220"/>
        <w:ind w:firstLine="540"/>
        <w:jc w:val="both"/>
      </w:pPr>
      <w:r w:rsidRPr="00BE2455">
        <w:t xml:space="preserve">4.2.6. Копии документов, подтверждающих уведомление ресурсоснабжающей организацией собственников помещений в многоквартирном доме об одностороннем отказе ресурсоснабжающей организации от исполнения договора поставки коммунального ресурса в части снабжения коммунальными ресурсами в целях предоставления соответствующей коммунальной услуги собственникам помещений в многоквартирном доме, доведенных до их сведения способами, предусмотренными </w:t>
      </w:r>
      <w:hyperlink r:id="rId17" w:history="1">
        <w:r w:rsidRPr="00BE2455">
          <w:t>частью 4 статьи 157.2</w:t>
        </w:r>
      </w:hyperlink>
      <w:r w:rsidRPr="00BE2455">
        <w:t xml:space="preserve"> Жилищного кодекса Российской Федерации (в том числе фотоматериалы, копии печатных изданий, графическое изображение снимков экрана монитора компьютера с официального сайта ресурсоснабжающей организации) - 1 экземпляр.</w:t>
      </w:r>
    </w:p>
    <w:p w:rsidR="00BE2455" w:rsidRPr="00BE2455" w:rsidRDefault="00BE2455">
      <w:pPr>
        <w:pStyle w:val="ConsPlusNormal"/>
        <w:spacing w:before="220"/>
        <w:ind w:firstLine="540"/>
        <w:jc w:val="both"/>
      </w:pPr>
      <w:r w:rsidRPr="00BE2455">
        <w:t>4.2.7. Копия договора поставки коммунального ресурса/дополнительного соглашения к действующему договору поставки коммунального ресурса между ресурсоснабжающей организацией и управляющей организацией (ТСЖ, ЖК, ЖСК, СК), содержащего информацию о прекращении обязательств по предоставлению коммунальных ресурсов в соответствующий многоквартирный дом в целях предоставления соответствующей коммунальной услуги собственникам помещений в многоквартирном доме (при наличии) - 1 экземпляр.</w:t>
      </w:r>
    </w:p>
    <w:p w:rsidR="00BE2455" w:rsidRPr="00BE2455" w:rsidRDefault="00BE2455">
      <w:pPr>
        <w:pStyle w:val="ConsPlusNormal"/>
        <w:spacing w:before="220"/>
        <w:ind w:firstLine="540"/>
        <w:jc w:val="both"/>
      </w:pPr>
      <w:r w:rsidRPr="00BE2455">
        <w:t xml:space="preserve">5. Для заключения договора на выполнение функций по начислению платы за обслуживание запирающих устройств при обращении управляющей организации (ТСЖ, ЖК, ЖСК, СК или поставщика услуги по обслуживанию запирающих устройств), помимо документов, указанных в </w:t>
      </w:r>
      <w:hyperlink w:anchor="P38" w:history="1">
        <w:r w:rsidRPr="00BE2455">
          <w:t>пункте 1</w:t>
        </w:r>
      </w:hyperlink>
      <w:r w:rsidRPr="00BE2455">
        <w:t xml:space="preserve"> настоящего приложения, дополнительно представляются:</w:t>
      </w:r>
    </w:p>
    <w:p w:rsidR="00BE2455" w:rsidRPr="00BE2455" w:rsidRDefault="00BE2455">
      <w:pPr>
        <w:pStyle w:val="ConsPlusNormal"/>
        <w:spacing w:before="220"/>
        <w:ind w:firstLine="540"/>
        <w:jc w:val="both"/>
      </w:pPr>
      <w:r w:rsidRPr="00BE2455">
        <w:t>5.1. Копия протокола общего собрания, в котором содержится решение о расторжении ранее заключенного договора по обслуживанию запирающих устройств, выборе нового поставщика услуги по обслуживанию запирающих устройств, а также о включении услуги по обслуживанию запирающих устройств в единый платежный документ, оформленного в соответствии с требованиями жилищного законодательства (представляется вместе с копией документа, подтверждающего факт и дату передачи в соответствии с жилищным законодательством лицом, по инициативе которого было созвано общее собрание, подлинника протокола общего собрания в управляющую организацию (ТСЖ, ЖК, ЖСК, СК) для целей его последующего направления управляющей организацией (ТСЖ, ЖК, ЖСК, СК) на хранение в Государственную жилищную инспекцию города Москвы) - 1 экземпляр.</w:t>
      </w:r>
    </w:p>
    <w:p w:rsidR="00BE2455" w:rsidRPr="00BE2455" w:rsidRDefault="00BE2455">
      <w:pPr>
        <w:pStyle w:val="ConsPlusNormal"/>
        <w:spacing w:before="220"/>
        <w:ind w:firstLine="540"/>
        <w:jc w:val="both"/>
      </w:pPr>
      <w:r w:rsidRPr="00BE2455">
        <w:t xml:space="preserve">5.2. Копия договора по обслуживанию запирающих устройств, заключенного между поставщиком услуги по обслуживанию запирающих устройств и жителями многоквартирного дома </w:t>
      </w:r>
      <w:r w:rsidRPr="00BE2455">
        <w:lastRenderedPageBreak/>
        <w:t>либо копия договора по обслуживанию запирающих устройств, заключенного между поставщиком услуги по обслуживанию запирающих устройств и управляющей организацией (ТСЖ, ЖК, ЖСК, СК) - 1 экземпляр.</w:t>
      </w:r>
    </w:p>
    <w:p w:rsidR="00BE2455" w:rsidRPr="00BE2455" w:rsidRDefault="00BE2455">
      <w:pPr>
        <w:pStyle w:val="ConsPlusNormal"/>
        <w:spacing w:before="220"/>
        <w:ind w:firstLine="540"/>
        <w:jc w:val="both"/>
      </w:pPr>
      <w:r w:rsidRPr="00BE2455">
        <w:t>5.3. Копия уведомления о принятии жителями многоквартирного дома решения о смене поставщика услуги по обслуживанию запирающих устройств, направленного стороной по договору по обслуживанию запирающих устройств - управляющей организацией (ТСЖ, ЖК, ЖСК, СК) либо жителями многоквартирного дома в адрес действующего поставщика услуги по обслуживанию запирающих устройств с приложением документов, подтверждающих направление данного уведомления (в случае принятия жителями многоквартирного дома решения о смене поставщика услуги по обслуживанию запирающих устройств) - 1 экземпляр.</w:t>
      </w:r>
    </w:p>
    <w:p w:rsidR="00BE2455" w:rsidRPr="00BE2455" w:rsidRDefault="00BE2455">
      <w:pPr>
        <w:pStyle w:val="ConsPlusNormal"/>
        <w:spacing w:before="220"/>
        <w:ind w:firstLine="540"/>
        <w:jc w:val="both"/>
      </w:pPr>
      <w:r w:rsidRPr="00BE2455">
        <w:t xml:space="preserve">6. Для заключения договора на выполнение функций по начислению платы за иные услуги при обращении управляющей организации (ТСЖ, ЖК, ЖСК, СК) или поставщика иных услуг помимо документов, указанных в </w:t>
      </w:r>
      <w:hyperlink w:anchor="P38" w:history="1">
        <w:r w:rsidRPr="00BE2455">
          <w:t>пункте 1</w:t>
        </w:r>
      </w:hyperlink>
      <w:r w:rsidRPr="00BE2455">
        <w:t xml:space="preserve"> настоящего приложения, дополнительно представляются:</w:t>
      </w:r>
    </w:p>
    <w:p w:rsidR="00BE2455" w:rsidRPr="00BE2455" w:rsidRDefault="00BE2455">
      <w:pPr>
        <w:pStyle w:val="ConsPlusNormal"/>
        <w:spacing w:before="220"/>
        <w:ind w:firstLine="540"/>
        <w:jc w:val="both"/>
      </w:pPr>
      <w:r w:rsidRPr="00BE2455">
        <w:t>6.1. Копия договора об оказании иных услуг, заключенного между поставщиком иных услуг и управляющей организацией (ТСЖ, ЖК, ЖСК, СК), либо копия договора об оказании иных услуг, заключенного между поставщиком иных услуг и жителями многоквартирного дома, - 1 экземпляр.</w:t>
      </w:r>
    </w:p>
    <w:p w:rsidR="00BE2455" w:rsidRPr="00BE2455" w:rsidRDefault="00BE2455">
      <w:pPr>
        <w:pStyle w:val="ConsPlusNormal"/>
        <w:spacing w:before="220"/>
        <w:ind w:firstLine="540"/>
        <w:jc w:val="both"/>
      </w:pPr>
      <w:r w:rsidRPr="00BE2455">
        <w:t>6.2. Копия протокола общего собрания, в котором содержится решение о выборе поставщика иных услуг, а также о включении иных услуг в единый платежный документ, оформленного в соответствии с требованиями жилищного законодательства (представляется вместе с копией документа, подтверждающего факт и дату передачи в соответствии с жилищным законодательством лицом, по инициативе которого было созвано общее собрание, подлинника протокола общего собрания в управляющую организацию (ТСЖ, ЖК, ЖСК, СК) для целей его последующего направления управляющей организацией (ТСЖ, ЖК, ЖСК, СК) на хранение в Государственную жилищную инспекцию города Москвы) - 1 экземпляр.</w:t>
      </w:r>
    </w:p>
    <w:p w:rsidR="00BE2455" w:rsidRPr="00BE2455" w:rsidRDefault="00BE2455">
      <w:pPr>
        <w:pStyle w:val="ConsPlusNormal"/>
        <w:spacing w:before="220"/>
        <w:ind w:firstLine="540"/>
        <w:jc w:val="both"/>
      </w:pPr>
      <w:r w:rsidRPr="00BE2455">
        <w:t>6.3. Копия уведомления о принятии жителями многоквартирного дома решения о смене поставщика иных услуг, направленного стороной по договору на выполнение функций по начислению платы за иные услуги - управляющей организацией (ТСЖ, ЖК, ЖСК, СК) либо жителями многоквартирного дома в адрес действующего поставщика иных услуг с приложением документов, подтверждающих направление данного уведомления (в случае принятия жителями многоквартирного дома решения о смене поставщика иных услуг) - 1 экземпляр.</w:t>
      </w:r>
    </w:p>
    <w:p w:rsidR="00BE2455" w:rsidRPr="00BE2455" w:rsidRDefault="00BE2455">
      <w:pPr>
        <w:pStyle w:val="ConsPlusNormal"/>
        <w:spacing w:before="220"/>
        <w:ind w:firstLine="540"/>
        <w:jc w:val="both"/>
      </w:pPr>
      <w:r w:rsidRPr="00BE2455">
        <w:t xml:space="preserve">7. Документы, указанные в </w:t>
      </w:r>
      <w:hyperlink w:anchor="P39" w:history="1">
        <w:r w:rsidRPr="00BE2455">
          <w:t>пунктах 1.1</w:t>
        </w:r>
      </w:hyperlink>
      <w:r w:rsidRPr="00BE2455">
        <w:t xml:space="preserve">, </w:t>
      </w:r>
      <w:hyperlink w:anchor="P40" w:history="1">
        <w:r w:rsidRPr="00BE2455">
          <w:t>1.2</w:t>
        </w:r>
      </w:hyperlink>
      <w:r w:rsidRPr="00BE2455">
        <w:t xml:space="preserve"> настоящего приложения, должны быть сшиты между собой, пронумерованы и заверены подписью и печатью (при наличии) управляющей организации (ТСЖ, ЖК, ЖСК, СК; ресурсоснабжающей организации или поставщика иных услуг).</w:t>
      </w:r>
    </w:p>
    <w:p w:rsidR="00BE2455" w:rsidRPr="00BE2455" w:rsidRDefault="00BE2455">
      <w:pPr>
        <w:pStyle w:val="ConsPlusNormal"/>
        <w:spacing w:before="220"/>
        <w:ind w:firstLine="540"/>
        <w:jc w:val="both"/>
      </w:pPr>
      <w:r w:rsidRPr="00BE2455">
        <w:t>При предоставлении копий документов в соответствии с настоящим приложением, данные копии должны быть прошиты, пронумерованы и заверены подписью и печатью (при наличии) управляющей организации (ТСЖ, ЖК, ЖСК, СК; ресурсоснабжающей организации или поставщика иных услуг).</w:t>
      </w:r>
    </w:p>
    <w:p w:rsidR="00BE2455" w:rsidRPr="00BE2455" w:rsidRDefault="00BE2455">
      <w:pPr>
        <w:pStyle w:val="ConsPlusNormal"/>
        <w:jc w:val="both"/>
      </w:pPr>
    </w:p>
    <w:p w:rsidR="00BE2455" w:rsidRPr="00BE2455" w:rsidRDefault="00BE2455">
      <w:pPr>
        <w:pStyle w:val="ConsPlusNormal"/>
        <w:jc w:val="both"/>
      </w:pPr>
    </w:p>
    <w:p w:rsidR="00BE2455" w:rsidRPr="00BE2455" w:rsidRDefault="00BE2455">
      <w:pPr>
        <w:pStyle w:val="ConsPlusNormal"/>
        <w:pBdr>
          <w:top w:val="single" w:sz="6" w:space="0" w:color="auto"/>
        </w:pBdr>
        <w:spacing w:before="100" w:after="100"/>
        <w:jc w:val="both"/>
        <w:rPr>
          <w:sz w:val="2"/>
          <w:szCs w:val="2"/>
        </w:rPr>
      </w:pPr>
    </w:p>
    <w:p w:rsidR="00633ADC" w:rsidRPr="00BE2455" w:rsidRDefault="00633ADC"/>
    <w:sectPr w:rsidR="00633ADC" w:rsidRPr="00BE2455" w:rsidSect="009E1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455"/>
    <w:rsid w:val="0023004E"/>
    <w:rsid w:val="00633ADC"/>
    <w:rsid w:val="00BE2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523CCC-D018-462B-AFCC-9022BAFA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24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E24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E245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CE59D2D59C4115137AF2D381317F33F94D2B9151DF98C24BA06F8CD2ECA8818390AE3091815EA0BEF550C616FA9A3F9F8941F048Z6y3M" TargetMode="External"/><Relationship Id="rId13" Type="http://schemas.openxmlformats.org/officeDocument/2006/relationships/hyperlink" Target="consultantplus://offline/ref=B6CE59D2D59C4115137AF2D381317F33F94D2B9151DF98C24BA06F8CD2ECA8818390AE3091875EA0BEF550C616FA9A3F9F8941F048Z6y3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6CE59D2D59C4115137AF2D381317F33F94D2B9151DF98C24BA06F8CD2ECA8818390AE3091825EA0BEF550C616FA9A3F9F8941F048Z6y3M" TargetMode="External"/><Relationship Id="rId12" Type="http://schemas.openxmlformats.org/officeDocument/2006/relationships/hyperlink" Target="consultantplus://offline/ref=B6CE59D2D59C4115137AF2D381317F33F94D2B9151DF98C24BA06F8CD2ECA8818390AE3091815EA0BEF550C616FA9A3F9F8941F048Z6y3M" TargetMode="External"/><Relationship Id="rId17" Type="http://schemas.openxmlformats.org/officeDocument/2006/relationships/hyperlink" Target="consultantplus://offline/ref=B6CE59D2D59C4115137AF2D381317F33F94D2B9151DF98C24BA06F8CD2ECA8818390AE3091855EA0BEF550C616FA9A3F9F8941F048Z6y3M" TargetMode="External"/><Relationship Id="rId2" Type="http://schemas.openxmlformats.org/officeDocument/2006/relationships/settings" Target="settings.xml"/><Relationship Id="rId16" Type="http://schemas.openxmlformats.org/officeDocument/2006/relationships/hyperlink" Target="consultantplus://offline/ref=B6CE59D2D59C4115137AF2D381317F33F94D2B9151DF98C24BA06F8CD2ECA8818390AE3091865EA0BEF550C616FA9A3F9F8941F048Z6y3M" TargetMode="External"/><Relationship Id="rId1" Type="http://schemas.openxmlformats.org/officeDocument/2006/relationships/styles" Target="styles.xml"/><Relationship Id="rId6" Type="http://schemas.openxmlformats.org/officeDocument/2006/relationships/hyperlink" Target="consultantplus://offline/ref=B6CE59D2D59C4115137AF3DE975D2A60F74B209557DC969F41A83680D0EBA7DE9485E76299815CEAEEB01BC914F1Z8y5M" TargetMode="External"/><Relationship Id="rId11" Type="http://schemas.openxmlformats.org/officeDocument/2006/relationships/hyperlink" Target="consultantplus://offline/ref=B6CE59D2D59C4115137AF2D381317F33F94D2B9151DF98C24BA06F8CD2ECA8818390AE3092835EA0BEF550C616FA9A3F9F8941F048Z6y3M" TargetMode="External"/><Relationship Id="rId5" Type="http://schemas.openxmlformats.org/officeDocument/2006/relationships/hyperlink" Target="consultantplus://offline/ref=B6CE59D2D59C4115137AF3DE975D2A60F74B2F9D57DA969F41A83680D0EBA7DE9497E73A958355F4ECB50E9F45B7D1339C9E5DF14B7CA87476Z3yCM" TargetMode="External"/><Relationship Id="rId15" Type="http://schemas.openxmlformats.org/officeDocument/2006/relationships/hyperlink" Target="consultantplus://offline/ref=B6CE59D2D59C4115137AF2D381317F33F94D2B9151DF98C24BA06F8CD2ECA8818390AE3091865EA0BEF550C616FA9A3F9F8941F048Z6y3M" TargetMode="External"/><Relationship Id="rId10" Type="http://schemas.openxmlformats.org/officeDocument/2006/relationships/hyperlink" Target="consultantplus://offline/ref=B6CE59D2D59C4115137AF2D381317F33F94D2B9151DF98C24BA06F8CD2ECA8818390AE3090835EA0BEF550C616FA9A3F9F8941F048Z6y3M" TargetMode="External"/><Relationship Id="rId19" Type="http://schemas.openxmlformats.org/officeDocument/2006/relationships/theme" Target="theme/theme1.xml"/><Relationship Id="rId4" Type="http://schemas.openxmlformats.org/officeDocument/2006/relationships/hyperlink" Target="consultantplus://offline/ref=B6CE59D2D59C4115137AF2D381317F33F8432C9255DB98C24BA06F8CD2ECA8819190F63A968A4BF5EEAF07CB16ZFy2M" TargetMode="External"/><Relationship Id="rId9" Type="http://schemas.openxmlformats.org/officeDocument/2006/relationships/hyperlink" Target="consultantplus://offline/ref=B6CE59D2D59C4115137AF2D381317F33F94D2B9151DF98C24BA06F8CD2ECA8818390AE3090835EA0BEF550C616FA9A3F9F8941F048Z6y3M" TargetMode="External"/><Relationship Id="rId14" Type="http://schemas.openxmlformats.org/officeDocument/2006/relationships/hyperlink" Target="consultantplus://offline/ref=B6CE59D2D59C4115137AF2D381317F33F94D2B9151DF98C24BA06F8CD2ECA8818390AE3091875EA0BEF550C616FA9A3F9F8941F048Z6y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3364</Words>
  <Characters>19175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1</cp:revision>
  <dcterms:created xsi:type="dcterms:W3CDTF">2021-11-29T12:50:00Z</dcterms:created>
  <dcterms:modified xsi:type="dcterms:W3CDTF">2021-11-29T12:51:00Z</dcterms:modified>
</cp:coreProperties>
</file>