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1EE" w:rsidRPr="00CD71EE" w:rsidRDefault="00CD71EE">
      <w:pPr>
        <w:pStyle w:val="ConsPlusTitle"/>
        <w:jc w:val="center"/>
        <w:outlineLvl w:val="0"/>
      </w:pPr>
      <w:r w:rsidRPr="00CD71EE">
        <w:t>ПРАВИТЕЛЬСТВО МОСКВЫ</w:t>
      </w:r>
    </w:p>
    <w:p w:rsidR="00CD71EE" w:rsidRPr="00CD71EE" w:rsidRDefault="00CD71EE">
      <w:pPr>
        <w:pStyle w:val="ConsPlusTitle"/>
        <w:jc w:val="center"/>
      </w:pPr>
    </w:p>
    <w:p w:rsidR="00CD71EE" w:rsidRPr="00CD71EE" w:rsidRDefault="00CD71EE">
      <w:pPr>
        <w:pStyle w:val="ConsPlusTitle"/>
        <w:jc w:val="center"/>
      </w:pPr>
      <w:r w:rsidRPr="00CD71EE">
        <w:t>ПОСТАНОВЛЕНИЕ</w:t>
      </w:r>
    </w:p>
    <w:p w:rsidR="00CD71EE" w:rsidRPr="00CD71EE" w:rsidRDefault="00CD71EE">
      <w:pPr>
        <w:pStyle w:val="ConsPlusTitle"/>
        <w:jc w:val="center"/>
      </w:pPr>
      <w:r w:rsidRPr="00CD71EE">
        <w:t>от 21 мая 2015 г. N 304-ПП</w:t>
      </w:r>
    </w:p>
    <w:p w:rsidR="00CD71EE" w:rsidRPr="00CD71EE" w:rsidRDefault="00CD71EE">
      <w:pPr>
        <w:pStyle w:val="ConsPlusTitle"/>
        <w:jc w:val="center"/>
      </w:pPr>
    </w:p>
    <w:p w:rsidR="00CD71EE" w:rsidRPr="00CD71EE" w:rsidRDefault="00CD71EE">
      <w:pPr>
        <w:pStyle w:val="ConsPlusTitle"/>
        <w:jc w:val="center"/>
      </w:pPr>
      <w:r w:rsidRPr="00CD71EE">
        <w:t>О ДОПОЛНИТЕЛЬНЫХ МЕРАХ СОЦИАЛЬНОЙ ПОДДЕРЖКИ ГРАЖДАН В ЦЕЛЯХ</w:t>
      </w:r>
    </w:p>
    <w:p w:rsidR="00CD71EE" w:rsidRPr="00CD71EE" w:rsidRDefault="00CD71EE">
      <w:pPr>
        <w:pStyle w:val="ConsPlusTitle"/>
        <w:jc w:val="center"/>
      </w:pPr>
      <w:r w:rsidRPr="00CD71EE">
        <w:t>СОБЛЮДЕНИЯ ПРЕДЕЛЬНЫХ (МАКСИМАЛЬНЫХ) ИНДЕКСОВ ИЗМЕНЕНИЯ</w:t>
      </w:r>
    </w:p>
    <w:p w:rsidR="00CD71EE" w:rsidRPr="00CD71EE" w:rsidRDefault="00CD71EE">
      <w:pPr>
        <w:pStyle w:val="ConsPlusTitle"/>
        <w:jc w:val="center"/>
      </w:pPr>
      <w:r w:rsidRPr="00CD71EE">
        <w:t>РАЗМЕРА ВНОСИМОЙ ГРАЖДАНАМИ ПЛАТЫ ЗА КОММУНАЛЬНЫЕ УСЛУГИ</w:t>
      </w:r>
    </w:p>
    <w:p w:rsidR="00CD71EE" w:rsidRPr="00CD71EE" w:rsidRDefault="00CD71EE">
      <w:pPr>
        <w:pStyle w:val="ConsPlusTitle"/>
        <w:jc w:val="center"/>
      </w:pPr>
      <w:r w:rsidRPr="00CD71EE">
        <w:t>В ГОРОДЕ МОСКВЕ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 xml:space="preserve">В целях реализации </w:t>
      </w:r>
      <w:hyperlink r:id="rId4" w:history="1">
        <w:r w:rsidRPr="00CD71EE">
          <w:t>постановления</w:t>
        </w:r>
      </w:hyperlink>
      <w:r w:rsidRPr="00CD71EE">
        <w:t xml:space="preserve"> Правительства Российской Федерации от 30 апреля 2014 г. N 400 "О формировании индексов изменения размера платы граждан за коммунальные услуги в Российской Федерации" Правительство Москвы постановляет: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0" w:name="P12"/>
      <w:bookmarkEnd w:id="0"/>
      <w:r w:rsidRPr="00CD71EE">
        <w:t>1. Установить дополнительные меры</w:t>
      </w:r>
      <w:bookmarkStart w:id="1" w:name="_GoBack"/>
      <w:bookmarkEnd w:id="1"/>
      <w:r w:rsidRPr="00CD71EE">
        <w:t xml:space="preserve"> социальной поддержки в виде предоставляемых гражданам субсидий в случае изменения размера вносимой гражданами платы за коммунальные услуги сверх величины утвержденных предельных (максимальных) индексов изменения размера вносимой гражданами платы за коммунальные услуги в городе Москве.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2. Утвердить </w:t>
      </w:r>
      <w:hyperlink w:anchor="P33" w:history="1">
        <w:r w:rsidRPr="00CD71EE">
          <w:t>Порядок</w:t>
        </w:r>
      </w:hyperlink>
      <w:r w:rsidRPr="00CD71EE">
        <w:t xml:space="preserve"> предоставления дополнительных мер социальной поддержки граждан в целях соблюдения предельных (максимальных) индексов изменения размера вносимой гражданами платы за коммунальные услуги в городе Москве (приложение).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 Установить, что: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3.1. В 2015 году предоставление дополнительных мер социальной поддержки в виде предоставляемых гражданам субсидий (</w:t>
      </w:r>
      <w:hyperlink w:anchor="P12" w:history="1">
        <w:r w:rsidRPr="00CD71EE">
          <w:t>пункт 1</w:t>
        </w:r>
      </w:hyperlink>
      <w:r w:rsidRPr="00CD71EE">
        <w:t xml:space="preserve"> настоящего постановления), включая оплату услуг кредитных организаций либо организации федеральной почтовой связи по доставке указанных субсидий, осуществляется за счет бюджетных ассигнований, предусмотренных в 2015 году Департаменту жилищно-коммунального хозяйства и благоустройства города Москвы на реализацию соответствующих мероприятий Государственной </w:t>
      </w:r>
      <w:hyperlink r:id="rId5" w:history="1">
        <w:r w:rsidRPr="00CD71EE">
          <w:t>программы</w:t>
        </w:r>
      </w:hyperlink>
      <w:r w:rsidRPr="00CD71EE">
        <w:t xml:space="preserve"> города Москвы "Социальная поддержка жителей города Москвы на 2012-2018 годы".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3.2. Начиная с 2016 года финансовое обеспечение предоставления дополнительных мер социальной поддержки в виде предоставляемых гражданам субсидий (</w:t>
      </w:r>
      <w:hyperlink w:anchor="P12" w:history="1">
        <w:r w:rsidRPr="00CD71EE">
          <w:t>пункт 1</w:t>
        </w:r>
      </w:hyperlink>
      <w:r w:rsidRPr="00CD71EE">
        <w:t xml:space="preserve"> настоящего постановления), включая оплату услуг кредитных организаций либо организации федеральной почтовой связи по доставке указанных субсидий, осуществляется за счет бюджетных ассигнований, предусмотренных Департаменту жилищно-коммунального хозяйства и благоустройства города Москвы законом города Москвы о бюджете города Москвы на соответствующий финансовый год и плановый период на указанные цели.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3.3. Дополнительные меры социальной поддержки в виде предоставляемых гражданам субсидий (</w:t>
      </w:r>
      <w:hyperlink w:anchor="P12" w:history="1">
        <w:r w:rsidRPr="00CD71EE">
          <w:t>пункт 1</w:t>
        </w:r>
      </w:hyperlink>
      <w:r w:rsidRPr="00CD71EE">
        <w:t xml:space="preserve"> настоящего постановления) не учитываются при исчислении размера материального обеспечения (дохода, совокупного дохода) гражданина (семьи) при определении права на получение иных мер социальной поддержки, в том числе адресной социальной помощи, государственной социальной помощи, государственных пособий, компенсаций, доплат к пенсиям, иных социальных выплат, субсидии на оплату жилья и коммунальных услуг.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4. Настоящее постановление вступает в силу с 1 июля 2015 г.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5. Контроль за выполнением настоящего постановления возложить на заместителя Мэра Москвы в Правительстве Москвы по вопросам жилищно-коммунального хозяйства и благоустройства Бирюкова П.П.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right"/>
      </w:pPr>
      <w:r w:rsidRPr="00CD71EE">
        <w:t>Мэр Москвы</w:t>
      </w:r>
    </w:p>
    <w:p w:rsidR="00CD71EE" w:rsidRPr="00CD71EE" w:rsidRDefault="00CD71EE">
      <w:pPr>
        <w:pStyle w:val="ConsPlusNormal"/>
        <w:jc w:val="right"/>
      </w:pPr>
      <w:r w:rsidRPr="00CD71EE">
        <w:lastRenderedPageBreak/>
        <w:t xml:space="preserve">С.С. </w:t>
      </w:r>
      <w:proofErr w:type="spellStart"/>
      <w:r w:rsidRPr="00CD71EE">
        <w:t>Собянин</w:t>
      </w:r>
      <w:proofErr w:type="spellEnd"/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right"/>
        <w:outlineLvl w:val="0"/>
      </w:pPr>
      <w:r w:rsidRPr="00CD71EE">
        <w:t>Приложение</w:t>
      </w:r>
    </w:p>
    <w:p w:rsidR="00CD71EE" w:rsidRPr="00CD71EE" w:rsidRDefault="00CD71EE">
      <w:pPr>
        <w:pStyle w:val="ConsPlusNormal"/>
        <w:jc w:val="right"/>
      </w:pPr>
      <w:r w:rsidRPr="00CD71EE">
        <w:t>к постановлению Правительства</w:t>
      </w:r>
    </w:p>
    <w:p w:rsidR="00CD71EE" w:rsidRPr="00CD71EE" w:rsidRDefault="00CD71EE">
      <w:pPr>
        <w:pStyle w:val="ConsPlusNormal"/>
        <w:jc w:val="right"/>
      </w:pPr>
      <w:r w:rsidRPr="00CD71EE">
        <w:t>Москвы</w:t>
      </w:r>
    </w:p>
    <w:p w:rsidR="00CD71EE" w:rsidRPr="00CD71EE" w:rsidRDefault="00CD71EE">
      <w:pPr>
        <w:pStyle w:val="ConsPlusNormal"/>
        <w:jc w:val="right"/>
      </w:pPr>
      <w:r w:rsidRPr="00CD71EE">
        <w:t>от 21 мая 2015 г. N 304-ПП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Title"/>
        <w:jc w:val="center"/>
      </w:pPr>
      <w:bookmarkStart w:id="2" w:name="P33"/>
      <w:bookmarkEnd w:id="2"/>
      <w:r w:rsidRPr="00CD71EE">
        <w:t>ПОРЯДОК</w:t>
      </w:r>
    </w:p>
    <w:p w:rsidR="00CD71EE" w:rsidRPr="00CD71EE" w:rsidRDefault="00CD71EE">
      <w:pPr>
        <w:pStyle w:val="ConsPlusTitle"/>
        <w:jc w:val="center"/>
      </w:pPr>
      <w:r w:rsidRPr="00CD71EE">
        <w:t>ПРЕДОСТАВЛЕНИЯ ДОПОЛНИТЕЛЬНЫХ МЕР СОЦИАЛЬНОЙ ПОДДЕРЖКИ</w:t>
      </w:r>
    </w:p>
    <w:p w:rsidR="00CD71EE" w:rsidRPr="00CD71EE" w:rsidRDefault="00CD71EE">
      <w:pPr>
        <w:pStyle w:val="ConsPlusTitle"/>
        <w:jc w:val="center"/>
      </w:pPr>
      <w:r w:rsidRPr="00CD71EE">
        <w:t>ГРАЖДАН В ЦЕЛЯХ СОБЛЮДЕНИЯ ПРЕДЕЛЬНЫХ (МАКСИМАЛЬНЫХ)</w:t>
      </w:r>
    </w:p>
    <w:p w:rsidR="00CD71EE" w:rsidRPr="00CD71EE" w:rsidRDefault="00CD71EE">
      <w:pPr>
        <w:pStyle w:val="ConsPlusTitle"/>
        <w:jc w:val="center"/>
      </w:pPr>
      <w:r w:rsidRPr="00CD71EE">
        <w:t>ИНДЕКСОВ ИЗМЕНЕНИЯ РАЗМЕРА ВНОСИМОЙ ГРАЖДАНАМИ ПЛАТЫ</w:t>
      </w:r>
    </w:p>
    <w:p w:rsidR="00CD71EE" w:rsidRPr="00CD71EE" w:rsidRDefault="00CD71EE">
      <w:pPr>
        <w:pStyle w:val="ConsPlusTitle"/>
        <w:jc w:val="center"/>
      </w:pPr>
      <w:r w:rsidRPr="00CD71EE">
        <w:t>ЗА КОММУНАЛЬНЫЕ УСЛУГИ В ГОРОДЕ МОСКВЕ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center"/>
        <w:outlineLvl w:val="1"/>
      </w:pPr>
      <w:r w:rsidRPr="00CD71EE">
        <w:t>1. Общие положения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>1.1. Порядок предоставления дополнительных мер социальной поддержки граждан в целях соблюдения предельных (максимальных) индексов изменения размера вносимой гражданами платы за коммунальные услуги в городе Москве (далее - Порядок) регламентирует условия, порядок предоставления и определения размера дополнительных мер социальной поддержки в виде субсидии гражданам в случае изменения размера вносимой гражданами платы за коммунальные услуги сверх величины утвержденных предельных (максимальных) индексов изменения размера вносимой гражданами платы за коммунальные услуги в городе Москве (далее - субсидия).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3" w:name="P42"/>
      <w:bookmarkEnd w:id="3"/>
      <w:r w:rsidRPr="00CD71EE">
        <w:t>1.2. Величина изменения размера вносимой гражданами платы за коммунальные услуги сверх величины утвержденных предельных (максимальных) индексов изменения размера вносимой гражданами платы за коммунальные услуги в городе Москве (далее - предельные индексы) определяется только исходя из совокупной платы за предоставленные гражданам (гражданину) коммунальные услуги (горячее водоснабжение, холодное водоснабжение, водоотведение, электроснабжение, газоснабжение, отопление).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4" w:name="P43"/>
      <w:bookmarkEnd w:id="4"/>
      <w:r w:rsidRPr="00CD71EE">
        <w:t xml:space="preserve">1.3. Изменение размера вносимой гражданами платы за коммунальные услуги оценивается при сопоставимых условиях предоставления коммунальных услуг за месяц года, в котором после даты изменения тарифов на коммунальные услуги гражданин обратился за предоставлением субсидии (далее - расчетный месяц), и декабрь года, предшествующего году, в котором изменены тарифы на коммунальные услуги (далее - базовый месяц), к которым в соответствии с </w:t>
      </w:r>
      <w:hyperlink r:id="rId6" w:history="1">
        <w:r w:rsidRPr="00CD71EE">
          <w:t>постановлением</w:t>
        </w:r>
      </w:hyperlink>
      <w:r w:rsidRPr="00CD71EE">
        <w:t xml:space="preserve"> Правительства Российской Федерации от 30 апреля 2014 г. N 400 "О формировании индексов изменения размера платы граждан за коммунальные услуги в Российской Федерации" относятся: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1.3.1. Отсутствие изменения набора коммунальных услуг.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1.3.2. Отсутствие изменения размера платы граждан за коммунальные услуги, которое обусловлено изменением объема потребления коммунальных услуг, определяемого показаниями приборов учета коммунальных услуг.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1.3.3. Отсутствие изменения объемов предоставления гражданам субсидий на оплату жилого помещения и коммунальных услуг, объема мер социальной поддержки по оплате коммунальных услуг (за исключением мер дополнительной социальной поддержки, установленных настоящим Порядком).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lastRenderedPageBreak/>
        <w:t>1.3.4. Отсутствие изменения фактических объемов потребления коммунальных услуг в результате проведения перерасчета размера платы за коммунальные услуги за прошедшие месяцы.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1.3.5. Отсутствие перехода к расчетам за коммунальные услуги с применением дифференцированных по времени суток (установленным периодам времени) тарифов на коммунальные услуги.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1.3.6. Отсутствие применения в соответствии с законодательством Российской Федерации штрафных санкций, повышающих коэффициентов к тарифам на коммунальные услуги и нормативам потребления коммунальных услуг.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1.3.7. Отсутствие применения дифференцированных по месяцам календарного года установленных в соответствии с законодательством Российской Федерации нормативов потребления коммунальных услуг.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1.3.8. Отсутствие перехода от применения порядка расчета размера платы за коммунальную услугу по отоплению равномерно за все месяцы календарного года к применению порядка расчета размера платы за коммунальную услугу по отоплению на период, равный продолжительности отопительного периода.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5" w:name="P52"/>
      <w:bookmarkEnd w:id="5"/>
      <w:r w:rsidRPr="00CD71EE">
        <w:t>1.4. Субсидии предоставляются гражданам, указанным в документах, подтверждающих начисление платежей за предоставленные коммунальные услуги (далее - плательщики), из числа: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1.4.1. Граждан, указанных в документах, подтверждающих начисление платежей за предоставленные коммунальные услуги (включая услуги электроснабжения) за расчетный и базовый месяцы.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6" w:name="P54"/>
      <w:bookmarkEnd w:id="6"/>
      <w:r w:rsidRPr="00CD71EE">
        <w:t>1.4.2. Граждан, указанных в документах, подтверждающих начисление платежей за предоставленные коммунальные услуги (включая услуги электроснабжения) за расчетный месяц, если в документах, подтверждающих начисление платежей за предоставленные коммунальные услуги (включая услуги электроснабжения) за базовый месяц, указаны граждане, являющиеся (являвшиеся) совместно проживающими (проживавшими) членами семьи данных граждан.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7" w:name="P55"/>
      <w:bookmarkEnd w:id="7"/>
      <w:r w:rsidRPr="00CD71EE">
        <w:t>1.4.3. Граждан, указанных в документах, подтверждающих начисление платежей за предоставленные коммунальные услуги за расчетный и базовый месяцы (за исключением услуг электроснабжения), если в документах, подтверждающих начисление платежей за предоставленные услуги электроснабжения за расчетный месяц и (или) базовый месяц, указаны граждане, являющиеся (являвшиеся) совместно проживающими (проживавшими) членами семьи данных граждан.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8" w:name="P56"/>
      <w:bookmarkEnd w:id="8"/>
      <w:r w:rsidRPr="00CD71EE">
        <w:t>1.4.4. Граждан, указанных в документах, подтверждающих начисление платежей за предоставленные коммунальные услуги за расчетный и базовый месяцы (за исключением услуг электроснабжения), если в документах, подтверждающих начисление платежей за предоставленные услуги электроснабжения за расчетный месяц и (или) базовый месяц, указаны граждане, проживающие (проживавшие) в этом же жилом помещении (квартире), которым выдаются (выдавались) отдельные документы, подтверждающие начисление им платежей за предоставленные коммунальные услуги (за исключением услуг электроснабжения).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9" w:name="P57"/>
      <w:bookmarkEnd w:id="9"/>
      <w:r w:rsidRPr="00CD71EE">
        <w:t>1.5. Субсидии предоставляются гражданам при условии: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1.5.1. Превышения выраженной в процентном отношении разницы между размером внесенной совокупной платы за коммунальные услуги за расчетный месяц, определенным в соответствии с настоящим Порядком, и размером внесенной совокупной платы за коммунальные услуги за базовый месяц при сопоставимых условиях предоставления коммунальных услуг за расчетный и базовый месяцы, указанных в </w:t>
      </w:r>
      <w:hyperlink w:anchor="P43" w:history="1">
        <w:r w:rsidRPr="00CD71EE">
          <w:t>пункте 1.3</w:t>
        </w:r>
      </w:hyperlink>
      <w:r w:rsidRPr="00CD71EE">
        <w:t xml:space="preserve"> настоящего Порядка, над величиной </w:t>
      </w:r>
      <w:r w:rsidRPr="00CD71EE">
        <w:lastRenderedPageBreak/>
        <w:t>предельных индексов.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1.5.2. Отсутствия задолженности по оплате коммунальных услуг или заключения соглашения по погашению задолженности по оплате коммунальных услуг на день обращения за предоставлением субсидии.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1.5.3. Отсутствия факта предоставления субсидии в отношении одного и того же жилого помещения за те же месяцы.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1.6. Субсидия предоставляется в заявительном порядке.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1.7. Субсидия предоставляется не более чем за 6 месяцев, предшествующих месяцу обращения за предоставлением субсидии.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1.8. Субсидия предоставляется Государственным казенным учреждением города Москвы "Городской центр жилищных субсидий" (далее - ГКУ "ГЦЖС").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center"/>
        <w:outlineLvl w:val="1"/>
      </w:pPr>
      <w:r w:rsidRPr="00CD71EE">
        <w:t>2. Порядок обращения за предоставлением субсидии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>2.1. Прием заявления о предоставлении субсидии (далее - заявление) осуществляется любым филиалом Государственного бюджетного учреждения города Москвы "Многофункциональные центры предоставления государственных услуг города Москвы" (далее - МФЦ) по выбору плательщика, а в районах и поселениях города Москвы, в которых не созданы МФЦ, - районным отделом ГКУ "ГЦЖС" (далее - РОЦЖС).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2.2. </w:t>
      </w:r>
      <w:hyperlink w:anchor="P136" w:history="1">
        <w:r w:rsidRPr="00CD71EE">
          <w:t>Заявление</w:t>
        </w:r>
      </w:hyperlink>
      <w:r w:rsidRPr="00CD71EE">
        <w:t xml:space="preserve"> подается плательщиком либо его уполномоченным лицом начиная с 1-го числа месяца, в котором изменены тарифы на коммунальные услуги, по форме согласно приложению к настоящему Порядку.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10" w:name="P69"/>
      <w:bookmarkEnd w:id="10"/>
      <w:r w:rsidRPr="00CD71EE">
        <w:t>2.3. При обращении с заявлением: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2.3.1. Предъявляется документ, удостоверяющий личность плательщика.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11" w:name="P71"/>
      <w:bookmarkEnd w:id="11"/>
      <w:r w:rsidRPr="00CD71EE">
        <w:t>2.3.2. Представляются документы, подтверждающие начисление и оплату предоставленных коммунальных услуг (в том числе оплату услуг электроснабжения) за расчетный и базовый месяцы, содержащие сведения об объемах потребления коммунальных услуг и тарифах на коммунальные услуги (в разрезе каждой коммунальной услуги), а также сведения об объемах мер социальной поддержки (льгот), предоставленных по оплате коммунальных услуг, в случае обращения плательщика, которому предоставляются такие меры либо членам семьи которого предоставляются указанные меры (за исключением случаев, когда меры социальной поддержки по оплате коммунальных услуг предоставляются в форме компенсационных выплат).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12" w:name="P72"/>
      <w:bookmarkEnd w:id="12"/>
      <w:r w:rsidRPr="00CD71EE">
        <w:t xml:space="preserve">2.3.3. Представляется заключенное соглашение по погашению имеющейся задолженности по оплате коммунальных услуг, в случае если в документах, представленных в соответствии с </w:t>
      </w:r>
      <w:hyperlink w:anchor="P71" w:history="1">
        <w:r w:rsidRPr="00CD71EE">
          <w:t>пунктом 2.3.2</w:t>
        </w:r>
      </w:hyperlink>
      <w:r w:rsidRPr="00CD71EE">
        <w:t xml:space="preserve"> настоящего Порядка, указано о наличии задолженности по оплате коммунальных услуг.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13" w:name="P73"/>
      <w:bookmarkEnd w:id="13"/>
      <w:r w:rsidRPr="00CD71EE">
        <w:t xml:space="preserve">2.3.4. Представляются документы, подтверждающие, что граждане, указанные в документах, подтверждающих начисление платежей за предоставленные коммунальные услуги, являются (являлись) совместно проживающими (проживавшими) членами семьи плательщика, в случае обращения плательщика, указанного в </w:t>
      </w:r>
      <w:hyperlink w:anchor="P54" w:history="1">
        <w:r w:rsidRPr="00CD71EE">
          <w:t>пунктах 1.4.2</w:t>
        </w:r>
      </w:hyperlink>
      <w:r w:rsidRPr="00CD71EE">
        <w:t xml:space="preserve"> и </w:t>
      </w:r>
      <w:hyperlink w:anchor="P55" w:history="1">
        <w:r w:rsidRPr="00CD71EE">
          <w:t>1.4.3</w:t>
        </w:r>
      </w:hyperlink>
      <w:r w:rsidRPr="00CD71EE">
        <w:t xml:space="preserve"> настоящего Порядка.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2.3.5. Предъявляется документ, удостоверяющий личность уполномоченного лица, и документ, подтверждающий полномочия уполномоченного лица, в случае обращения с заявлением уполномоченного лица плательщика.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2.4. Документы, указанные в </w:t>
      </w:r>
      <w:hyperlink w:anchor="P71" w:history="1">
        <w:r w:rsidRPr="00CD71EE">
          <w:t>пунктах 2.3.2</w:t>
        </w:r>
      </w:hyperlink>
      <w:r w:rsidRPr="00CD71EE">
        <w:t xml:space="preserve">, </w:t>
      </w:r>
      <w:hyperlink w:anchor="P72" w:history="1">
        <w:r w:rsidRPr="00CD71EE">
          <w:t>2.3.3</w:t>
        </w:r>
      </w:hyperlink>
      <w:r w:rsidRPr="00CD71EE">
        <w:t xml:space="preserve">, </w:t>
      </w:r>
      <w:hyperlink w:anchor="P73" w:history="1">
        <w:r w:rsidRPr="00CD71EE">
          <w:t>2.3.4</w:t>
        </w:r>
      </w:hyperlink>
      <w:r w:rsidRPr="00CD71EE">
        <w:t xml:space="preserve"> настоящего Порядка, представляются в </w:t>
      </w:r>
      <w:r w:rsidRPr="00CD71EE">
        <w:lastRenderedPageBreak/>
        <w:t>подлинниках или копиях, удостоверенных в установленном порядке.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14" w:name="P76"/>
      <w:bookmarkEnd w:id="14"/>
      <w:r w:rsidRPr="00CD71EE">
        <w:t>2.5. В случае осуществления начислений за предоставленные коммунальные услуги в форме единого платежного документа, формируемого государственными казенными учреждениями инженерных служб районов или МФЦ, от заявителя не требуется представления документов, подтверждающих начисление и оплату предоставленных коммунальных услуг, объемы мер социальной поддержки (льгот) по оплате коммунальных услуг, сведения о которых включены в указанный единый платежный документ.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Указанные сведения получаются с использованием межведомственного электронного взаимодействия. При этом заявитель вправе представить данные документы по собственной инициативе.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2.6. Плательщик несет ответственность за достоверность представляемых сведений и документов, являющихся основанием для предоставления субсидии.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2.7. МФЦ или РОЦЖС принимают представленные заявление и документы, проверяют комплектность документов в соответствии с настоящим Порядком и при наличии оснований для отказа в приеме заявления и документов отказывают в приеме заявления и документов с указанием оснований такого отказа в день обращения с заявлением.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2.8. Основаниями для отказа в приеме заявления и документов являются: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2.8.1. Непредставление заявителем документов, указанных в </w:t>
      </w:r>
      <w:hyperlink w:anchor="P69" w:history="1">
        <w:r w:rsidRPr="00CD71EE">
          <w:t>пункте 2.3</w:t>
        </w:r>
      </w:hyperlink>
      <w:r w:rsidRPr="00CD71EE">
        <w:t xml:space="preserve"> настоящего Порядка, либо наличие в сведениях, полученных в соответствии с </w:t>
      </w:r>
      <w:hyperlink w:anchor="P76" w:history="1">
        <w:r w:rsidRPr="00CD71EE">
          <w:t>пунктом 2.5</w:t>
        </w:r>
      </w:hyperlink>
      <w:r w:rsidRPr="00CD71EE">
        <w:t xml:space="preserve"> настоящего Порядка, информации о наличии задолженности по оплате коммунальных услуг при непредставлении документа, указанного в </w:t>
      </w:r>
      <w:hyperlink w:anchor="P72" w:history="1">
        <w:r w:rsidRPr="00CD71EE">
          <w:t>пункте 2.3.3</w:t>
        </w:r>
      </w:hyperlink>
      <w:r w:rsidRPr="00CD71EE">
        <w:t xml:space="preserve"> настоящего Порядка.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2.8.2. Подача заявления от имени плательщика не уполномоченным на то лицом.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2.9. В случае отсутствия оснований для отказа в приеме заявления и документов МФЦ или РОЦЖС направляют принятое заявление и приложенные к нему документы в ГКУ "ГЦЖС" в форме электронных образов в срок не позднее одного рабочего дня со дня принятия заявления.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center"/>
        <w:outlineLvl w:val="1"/>
      </w:pPr>
      <w:r w:rsidRPr="00CD71EE">
        <w:t>3. Порядок предоставления субсидии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 xml:space="preserve">3.1. Решение о предоставлении субсидии либо об отказе в ее предоставлении принимается ГКУ "ГЦЖС" на основании полученных документов в соответствии с </w:t>
      </w:r>
      <w:hyperlink w:anchor="P42" w:history="1">
        <w:r w:rsidRPr="00CD71EE">
          <w:t>пунктами 1.2</w:t>
        </w:r>
      </w:hyperlink>
      <w:r w:rsidRPr="00CD71EE">
        <w:t>-</w:t>
      </w:r>
      <w:hyperlink w:anchor="P57" w:history="1">
        <w:r w:rsidRPr="00CD71EE">
          <w:t>1.5</w:t>
        </w:r>
      </w:hyperlink>
      <w:r w:rsidRPr="00CD71EE">
        <w:t xml:space="preserve"> настоящего Порядка в срок не позднее 10 рабочих дней со дня подачи заявления.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bookmarkStart w:id="15" w:name="P88"/>
      <w:bookmarkEnd w:id="15"/>
      <w:r w:rsidRPr="00CD71EE">
        <w:t>3.2. Размер субсидии (</w:t>
      </w:r>
      <w:proofErr w:type="spellStart"/>
      <w:r w:rsidRPr="00CD71EE">
        <w:t>Р</w:t>
      </w:r>
      <w:r w:rsidRPr="00CD71EE">
        <w:rPr>
          <w:vertAlign w:val="subscript"/>
        </w:rPr>
        <w:t>суб</w:t>
      </w:r>
      <w:proofErr w:type="spellEnd"/>
      <w:r w:rsidRPr="00CD71EE">
        <w:t>) определяется ГКУ "ГЦЖС" по формуле: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proofErr w:type="spellStart"/>
      <w:r w:rsidRPr="00CD71EE">
        <w:t>Р</w:t>
      </w:r>
      <w:r w:rsidRPr="00CD71EE">
        <w:rPr>
          <w:vertAlign w:val="subscript"/>
        </w:rPr>
        <w:t>суб</w:t>
      </w:r>
      <w:proofErr w:type="spellEnd"/>
      <w:r w:rsidRPr="00CD71EE">
        <w:t xml:space="preserve"> = S</w:t>
      </w:r>
      <w:r w:rsidRPr="00CD71EE">
        <w:rPr>
          <w:vertAlign w:val="subscript"/>
        </w:rPr>
        <w:t>Р</w:t>
      </w:r>
      <w:r w:rsidRPr="00CD71EE">
        <w:t xml:space="preserve"> - </w:t>
      </w:r>
      <w:proofErr w:type="spellStart"/>
      <w:r w:rsidRPr="00CD71EE">
        <w:t>S</w:t>
      </w:r>
      <w:r w:rsidRPr="00CD71EE">
        <w:rPr>
          <w:vertAlign w:val="subscript"/>
        </w:rPr>
        <w:t>п</w:t>
      </w:r>
      <w:proofErr w:type="spellEnd"/>
      <w:r w:rsidRPr="00CD71EE">
        <w:t>, где: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>S</w:t>
      </w:r>
      <w:r w:rsidRPr="00CD71EE">
        <w:rPr>
          <w:vertAlign w:val="subscript"/>
        </w:rPr>
        <w:t>Р</w:t>
      </w:r>
      <w:r w:rsidRPr="00CD71EE">
        <w:t xml:space="preserve"> - сумма платы за коммунальные услуги за расчетный месяц по объемам потребления коммунальных услуг за базовый месяц, которая определяется по формуле: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>S</w:t>
      </w:r>
      <w:r w:rsidRPr="00CD71EE">
        <w:rPr>
          <w:vertAlign w:val="subscript"/>
        </w:rPr>
        <w:t>Р</w:t>
      </w:r>
      <w:r w:rsidRPr="00CD71EE">
        <w:t xml:space="preserve"> = S</w:t>
      </w:r>
      <w:r w:rsidRPr="00CD71EE">
        <w:rPr>
          <w:vertAlign w:val="subscript"/>
        </w:rPr>
        <w:t>1</w:t>
      </w:r>
      <w:r w:rsidRPr="00CD71EE">
        <w:t xml:space="preserve"> + S</w:t>
      </w:r>
      <w:r w:rsidRPr="00CD71EE">
        <w:rPr>
          <w:vertAlign w:val="subscript"/>
        </w:rPr>
        <w:t>2</w:t>
      </w:r>
      <w:r w:rsidRPr="00CD71EE">
        <w:t xml:space="preserve"> + </w:t>
      </w:r>
      <w:proofErr w:type="spellStart"/>
      <w:r w:rsidRPr="00CD71EE">
        <w:t>S</w:t>
      </w:r>
      <w:r w:rsidRPr="00CD71EE">
        <w:rPr>
          <w:vertAlign w:val="subscript"/>
        </w:rPr>
        <w:t>i</w:t>
      </w:r>
      <w:proofErr w:type="spellEnd"/>
      <w:r w:rsidRPr="00CD71EE">
        <w:t>, где: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>S</w:t>
      </w:r>
      <w:r w:rsidRPr="00CD71EE">
        <w:rPr>
          <w:vertAlign w:val="subscript"/>
        </w:rPr>
        <w:t>1</w:t>
      </w:r>
      <w:r w:rsidRPr="00CD71EE">
        <w:t>, S</w:t>
      </w:r>
      <w:r w:rsidRPr="00CD71EE">
        <w:rPr>
          <w:vertAlign w:val="subscript"/>
        </w:rPr>
        <w:t>2</w:t>
      </w:r>
      <w:r w:rsidRPr="00CD71EE">
        <w:t xml:space="preserve">, </w:t>
      </w:r>
      <w:proofErr w:type="spellStart"/>
      <w:r w:rsidRPr="00CD71EE">
        <w:t>S</w:t>
      </w:r>
      <w:r w:rsidRPr="00CD71EE">
        <w:rPr>
          <w:vertAlign w:val="subscript"/>
        </w:rPr>
        <w:t>i</w:t>
      </w:r>
      <w:proofErr w:type="spellEnd"/>
      <w:r w:rsidRPr="00CD71EE">
        <w:t xml:space="preserve"> - сумма платы за каждую i-ю коммунальную услугу за расчетный месяц по объемам потребления коммунальных услуг за базовый месяц, которая определяется по формуле: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proofErr w:type="spellStart"/>
      <w:r w:rsidRPr="00CD71EE">
        <w:t>S</w:t>
      </w:r>
      <w:r w:rsidRPr="00CD71EE">
        <w:rPr>
          <w:vertAlign w:val="subscript"/>
        </w:rPr>
        <w:t>i</w:t>
      </w:r>
      <w:proofErr w:type="spellEnd"/>
      <w:r w:rsidRPr="00CD71EE">
        <w:t xml:space="preserve"> = V</w:t>
      </w:r>
      <w:r w:rsidRPr="00CD71EE">
        <w:rPr>
          <w:vertAlign w:val="subscript"/>
        </w:rPr>
        <w:t>Б</w:t>
      </w:r>
      <w:r w:rsidRPr="00CD71EE">
        <w:t xml:space="preserve"> x Т</w:t>
      </w:r>
      <w:r w:rsidRPr="00CD71EE">
        <w:rPr>
          <w:vertAlign w:val="subscript"/>
        </w:rPr>
        <w:t>Р</w:t>
      </w:r>
      <w:r w:rsidRPr="00CD71EE">
        <w:t xml:space="preserve"> - </w:t>
      </w:r>
      <w:proofErr w:type="spellStart"/>
      <w:r w:rsidRPr="00CD71EE">
        <w:t>S</w:t>
      </w:r>
      <w:r w:rsidRPr="00CD71EE">
        <w:rPr>
          <w:vertAlign w:val="subscript"/>
        </w:rPr>
        <w:t>л</w:t>
      </w:r>
      <w:proofErr w:type="spellEnd"/>
      <w:r w:rsidRPr="00CD71EE">
        <w:t>, где: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>V</w:t>
      </w:r>
      <w:r w:rsidRPr="00CD71EE">
        <w:rPr>
          <w:vertAlign w:val="subscript"/>
        </w:rPr>
        <w:t>Б</w:t>
      </w:r>
      <w:r w:rsidRPr="00CD71EE">
        <w:t xml:space="preserve"> - объем потребления коммунальной услуги за базовый месяц;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lastRenderedPageBreak/>
        <w:t>Т</w:t>
      </w:r>
      <w:r w:rsidRPr="00CD71EE">
        <w:rPr>
          <w:vertAlign w:val="subscript"/>
        </w:rPr>
        <w:t>Р</w:t>
      </w:r>
      <w:r w:rsidRPr="00CD71EE">
        <w:t xml:space="preserve"> - утвержденный тариф на коммунальную услугу за расчетный месяц;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proofErr w:type="spellStart"/>
      <w:r w:rsidRPr="00CD71EE">
        <w:t>S</w:t>
      </w:r>
      <w:r w:rsidRPr="00CD71EE">
        <w:rPr>
          <w:vertAlign w:val="subscript"/>
        </w:rPr>
        <w:t>л</w:t>
      </w:r>
      <w:proofErr w:type="spellEnd"/>
      <w:r w:rsidRPr="00CD71EE">
        <w:t xml:space="preserve"> - сумма мер социальной поддержки (льгот) по оплате коммунальной услуги (в денежном выражении) (за исключением мер социальной поддержки по оплате коммунальных услуг, предоставляемых в форме компенсационных выплат), которая определяется по формуле: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center"/>
      </w:pPr>
      <w:r w:rsidRPr="00CD71EE">
        <w:rPr>
          <w:position w:val="-23"/>
        </w:rPr>
        <w:pict>
          <v:shape id="_x0000_i1025" style="width:179.25pt;height:34.5pt" coordsize="" o:spt="100" adj="0,,0" path="" filled="f" stroked="f">
            <v:stroke joinstyle="miter"/>
            <v:imagedata r:id="rId7" o:title="base_19_162555_32768"/>
            <v:formulas/>
            <v:path o:connecttype="segments"/>
          </v:shape>
        </w:pic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rPr>
          <w:position w:val="-8"/>
        </w:rPr>
        <w:pict>
          <v:shape id="_x0000_i1026" style="width:16.5pt;height:19.5pt" coordsize="" o:spt="100" adj="0,,0" path="" filled="f" stroked="f">
            <v:stroke joinstyle="miter"/>
            <v:imagedata r:id="rId8" o:title="base_19_162555_32769"/>
            <v:formulas/>
            <v:path o:connecttype="segments"/>
          </v:shape>
        </w:pict>
      </w:r>
      <w:r w:rsidRPr="00CD71EE">
        <w:t xml:space="preserve"> - объем потребления коммунальной услуги, на который предоставлялась скидка за базовый месяц, установленная в качестве меры социальной поддержки (льготы) по оплате коммунальных услуг;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rPr>
          <w:position w:val="-8"/>
        </w:rPr>
        <w:pict>
          <v:shape id="_x0000_i1027" style="width:17.25pt;height:19.5pt" coordsize="" o:spt="100" adj="0,,0" path="" filled="f" stroked="f">
            <v:stroke joinstyle="miter"/>
            <v:imagedata r:id="rId9" o:title="base_19_162555_32770"/>
            <v:formulas/>
            <v:path o:connecttype="segments"/>
          </v:shape>
        </w:pict>
      </w:r>
      <w:r w:rsidRPr="00CD71EE">
        <w:t xml:space="preserve"> - размер скидки по оплате коммунальных услуг (в процентах) за базовый месяц, установленной в качестве меры социальной поддержки (льготы) по оплате коммунальных услуг;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rPr>
          <w:position w:val="-8"/>
        </w:rPr>
        <w:pict>
          <v:shape id="_x0000_i1028" style="width:15.75pt;height:19.5pt" coordsize="" o:spt="100" adj="0,,0" path="" filled="f" stroked="f">
            <v:stroke joinstyle="miter"/>
            <v:imagedata r:id="rId10" o:title="base_19_162555_32771"/>
            <v:formulas/>
            <v:path o:connecttype="segments"/>
          </v:shape>
        </w:pict>
      </w:r>
      <w:r w:rsidRPr="00CD71EE">
        <w:t xml:space="preserve"> - размер превышения суммы платы за коммунальные услуги за расчетный месяц по объемам потребления коммунальных услуг за базовый месяц над суммой платы за коммунальные услуги за базовый месяц с учетом предельного индекса, который определяется по формуле: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center"/>
      </w:pPr>
      <w:r w:rsidRPr="00CD71EE">
        <w:rPr>
          <w:position w:val="-23"/>
        </w:rPr>
        <w:pict>
          <v:shape id="_x0000_i1029" style="width:162pt;height:34.5pt" coordsize="" o:spt="100" adj="0,,0" path="" filled="f" stroked="f">
            <v:stroke joinstyle="miter"/>
            <v:imagedata r:id="rId11" o:title="base_19_162555_32772"/>
            <v:formulas/>
            <v:path o:connecttype="segments"/>
          </v:shape>
        </w:pic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rPr>
          <w:position w:val="-8"/>
        </w:rPr>
        <w:pict>
          <v:shape id="_x0000_i1030" style="width:15.75pt;height:19.5pt" coordsize="" o:spt="100" adj="0,,0" path="" filled="f" stroked="f">
            <v:stroke joinstyle="miter"/>
            <v:imagedata r:id="rId12" o:title="base_19_162555_32773"/>
            <v:formulas/>
            <v:path o:connecttype="segments"/>
          </v:shape>
        </w:pict>
      </w:r>
      <w:r w:rsidRPr="00CD71EE">
        <w:t xml:space="preserve"> - фактическая сумма платы за коммунальные услуги за базовый месяц (с учетом предоставленных мер социальной поддержки (льгот) по оплате коммунальных услуг);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rPr>
          <w:position w:val="-8"/>
        </w:rPr>
        <w:pict>
          <v:shape id="_x0000_i1031" style="width:18.75pt;height:19.5pt" coordsize="" o:spt="100" adj="0,,0" path="" filled="f" stroked="f">
            <v:stroke joinstyle="miter"/>
            <v:imagedata r:id="rId13" o:title="base_19_162555_32774"/>
            <v:formulas/>
            <v:path o:connecttype="segments"/>
          </v:shape>
        </w:pict>
      </w:r>
      <w:r w:rsidRPr="00CD71EE">
        <w:t xml:space="preserve"> - установленный предельный индекс.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ind w:firstLine="540"/>
        <w:jc w:val="both"/>
      </w:pPr>
      <w:r w:rsidRPr="00CD71EE">
        <w:t xml:space="preserve">3.3. В расчете размера субсидии в соответствии с </w:t>
      </w:r>
      <w:hyperlink w:anchor="P88" w:history="1">
        <w:r w:rsidRPr="00CD71EE">
          <w:t>пунктом 3.2</w:t>
        </w:r>
      </w:hyperlink>
      <w:r w:rsidRPr="00CD71EE">
        <w:t xml:space="preserve"> настоящего Порядка плательщикам, указанным в </w:t>
      </w:r>
      <w:hyperlink w:anchor="P56" w:history="1">
        <w:r w:rsidRPr="00CD71EE">
          <w:t>пункте 1.4.4</w:t>
        </w:r>
      </w:hyperlink>
      <w:r w:rsidRPr="00CD71EE">
        <w:t xml:space="preserve"> настоящего Порядка, оплата услуг электроснабжения принимается в отношении того плательщика, который указан в документах, подтверждающих начисление платежей за предоставленные услуги электроснабжения.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3.4. Размер субсидии не может превышать размера фактической внесенной платы за коммунальные услуги за расчетный месяц.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3.5. Основаниями для отказа в предоставлении субсидии являются: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3.5.1. Несоответствие представленных документов установленным требованиям либо представление противоречивых или недостоверных сведений.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3.5.2. Обращение за предоставлением субсидии лица, не относящегося к плательщикам, указанным в </w:t>
      </w:r>
      <w:hyperlink w:anchor="P52" w:history="1">
        <w:r w:rsidRPr="00CD71EE">
          <w:t>пункте 1.4</w:t>
        </w:r>
      </w:hyperlink>
      <w:r w:rsidRPr="00CD71EE">
        <w:t xml:space="preserve"> настоящего Порядка.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3.5.3. Несоблюдение условий, установленных </w:t>
      </w:r>
      <w:hyperlink w:anchor="P57" w:history="1">
        <w:r w:rsidRPr="00CD71EE">
          <w:t>пунктом 1.5</w:t>
        </w:r>
      </w:hyperlink>
      <w:r w:rsidRPr="00CD71EE">
        <w:t xml:space="preserve"> настоящего Порядка.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3.6. Решение об отказе в предоставлении субсидии с указанием основания такого отказа направляется ГКУ "ГЦЖС" гражданину в срок не позднее 5 рабочих дней со дня, следующего за днем принятия указанного решения, способом, обеспечивающим подтверждение получения решения об отказе в предоставлении субсидии.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 xml:space="preserve">3.7. Субсидия перечисляется ГКУ "ГЦЖС" не позднее месяца, следующего за месяцем, в </w:t>
      </w:r>
      <w:r w:rsidRPr="00CD71EE">
        <w:lastRenderedPageBreak/>
        <w:t>котором принято решение о предоставлении субсидии, на счет плательщика, открытый в кредитной организации и указанный в заявлении, либо через организацию федеральной почтовой связи по месту жительства плательщика, если плательщик является инвалидом I группы, престарелым, нуждающимся в постороннем уходе по заключению медицинской организации, или лицом, достигшим 80-летнего возраста.</w:t>
      </w:r>
    </w:p>
    <w:p w:rsidR="00CD71EE" w:rsidRPr="00CD71EE" w:rsidRDefault="00CD71EE">
      <w:pPr>
        <w:pStyle w:val="ConsPlusNormal"/>
        <w:spacing w:before="220"/>
        <w:ind w:firstLine="540"/>
        <w:jc w:val="both"/>
      </w:pPr>
      <w:r w:rsidRPr="00CD71EE">
        <w:t>3.8. При выявлении факта представления плательщиками недостоверной информации излишне выплаченные средства подлежат возврату в бюджет города Москвы в установленном порядке. При отказе от добровольного возврата указанные средства взыскиваются в соответствии с законодательством Российской Федерации.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right"/>
        <w:outlineLvl w:val="1"/>
      </w:pPr>
      <w:r w:rsidRPr="00CD71EE">
        <w:t>Приложение</w:t>
      </w:r>
    </w:p>
    <w:p w:rsidR="00CD71EE" w:rsidRPr="00CD71EE" w:rsidRDefault="00CD71EE">
      <w:pPr>
        <w:pStyle w:val="ConsPlusNormal"/>
        <w:jc w:val="right"/>
      </w:pPr>
      <w:r w:rsidRPr="00CD71EE">
        <w:t>к Порядку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nformat"/>
        <w:jc w:val="both"/>
      </w:pPr>
      <w:r w:rsidRPr="00CD71EE">
        <w:t>Регистрационный номер   В Государственное казенное учреждение города Москвы</w:t>
      </w:r>
    </w:p>
    <w:p w:rsidR="00CD71EE" w:rsidRPr="00CD71EE" w:rsidRDefault="00CD71EE">
      <w:pPr>
        <w:pStyle w:val="ConsPlusNonformat"/>
        <w:jc w:val="both"/>
      </w:pPr>
      <w:r w:rsidRPr="00CD71EE">
        <w:t>____________________    "Городской центр жилищных субсидий" (ГКУ "ГЦЖС")</w:t>
      </w:r>
    </w:p>
    <w:p w:rsidR="00CD71EE" w:rsidRPr="00CD71EE" w:rsidRDefault="00CD71EE">
      <w:pPr>
        <w:pStyle w:val="ConsPlusNonformat"/>
        <w:jc w:val="both"/>
      </w:pPr>
    </w:p>
    <w:p w:rsidR="00CD71EE" w:rsidRPr="00CD71EE" w:rsidRDefault="00CD71EE">
      <w:pPr>
        <w:pStyle w:val="ConsPlusNonformat"/>
        <w:jc w:val="both"/>
      </w:pPr>
      <w:bookmarkStart w:id="16" w:name="P136"/>
      <w:bookmarkEnd w:id="16"/>
      <w:r w:rsidRPr="00CD71EE">
        <w:t xml:space="preserve">                                 ЗАЯВЛЕНИЕ</w:t>
      </w:r>
    </w:p>
    <w:p w:rsidR="00CD71EE" w:rsidRPr="00CD71EE" w:rsidRDefault="00CD71EE">
      <w:pPr>
        <w:pStyle w:val="ConsPlusNonformat"/>
        <w:jc w:val="both"/>
      </w:pPr>
    </w:p>
    <w:p w:rsidR="00CD71EE" w:rsidRPr="00CD71EE" w:rsidRDefault="00CD71EE">
      <w:pPr>
        <w:pStyle w:val="ConsPlusNonformat"/>
        <w:jc w:val="both"/>
      </w:pPr>
      <w:r w:rsidRPr="00CD71EE">
        <w:t xml:space="preserve">    Я, ___________________________________________________________________,</w:t>
      </w:r>
    </w:p>
    <w:p w:rsidR="00CD71EE" w:rsidRPr="00CD71EE" w:rsidRDefault="00CD71EE">
      <w:pPr>
        <w:pStyle w:val="ConsPlusNonformat"/>
        <w:jc w:val="both"/>
      </w:pPr>
      <w:r w:rsidRPr="00CD71EE">
        <w:t>прошу предоставить мне в соответствии с постановлением Правительства Москвы</w:t>
      </w:r>
    </w:p>
    <w:p w:rsidR="00CD71EE" w:rsidRPr="00CD71EE" w:rsidRDefault="00CD71EE">
      <w:pPr>
        <w:pStyle w:val="ConsPlusNonformat"/>
        <w:jc w:val="both"/>
      </w:pPr>
      <w:r w:rsidRPr="00CD71EE">
        <w:t>от _____ N _________ "О дополнительных мерах социальной поддержки граждан в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целях  соблюдения</w:t>
      </w:r>
      <w:proofErr w:type="gramEnd"/>
      <w:r w:rsidRPr="00CD71EE">
        <w:t xml:space="preserve">  предельных  (максимальных)  индексов  изменения  размера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вносимой  гражданами</w:t>
      </w:r>
      <w:proofErr w:type="gramEnd"/>
      <w:r w:rsidRPr="00CD71EE">
        <w:t xml:space="preserve">  платы  за  коммунальные  услуги"  субсидию  в связи с</w:t>
      </w:r>
    </w:p>
    <w:p w:rsidR="00CD71EE" w:rsidRPr="00CD71EE" w:rsidRDefault="00CD71EE">
      <w:pPr>
        <w:pStyle w:val="ConsPlusNonformat"/>
        <w:jc w:val="both"/>
      </w:pPr>
      <w:r w:rsidRPr="00CD71EE">
        <w:t>изменением в ____ году размера начисленной мне платы за коммунальные услуги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сверх  величины</w:t>
      </w:r>
      <w:proofErr w:type="gramEnd"/>
      <w:r w:rsidRPr="00CD71EE">
        <w:t xml:space="preserve">  утвержденных  предельных (максимальных) индексов изменения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размера  вносимой</w:t>
      </w:r>
      <w:proofErr w:type="gramEnd"/>
      <w:r w:rsidRPr="00CD71EE">
        <w:t xml:space="preserve"> гражданами платы за коммунальные услуги в городе Москве в</w:t>
      </w:r>
    </w:p>
    <w:p w:rsidR="00CD71EE" w:rsidRPr="00CD71EE" w:rsidRDefault="00CD71EE">
      <w:pPr>
        <w:pStyle w:val="ConsPlusNonformat"/>
        <w:jc w:val="both"/>
      </w:pPr>
      <w:r w:rsidRPr="00CD71EE">
        <w:t>жилом помещении по адресу ________________________________________________.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Выплату субсидии прошу производить через: 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                                          (банк/социальная карта/почта)</w:t>
      </w:r>
    </w:p>
    <w:p w:rsidR="00CD71EE" w:rsidRPr="00CD71EE" w:rsidRDefault="00CD71EE">
      <w:pPr>
        <w:pStyle w:val="ConsPlusNonformat"/>
        <w:jc w:val="both"/>
      </w:pPr>
      <w:r w:rsidRPr="00CD71EE">
        <w:t>___________________________________________________________________________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           (реквизиты банка и номер счета/почтовый адрес)</w:t>
      </w:r>
    </w:p>
    <w:p w:rsidR="00CD71EE" w:rsidRPr="00CD71EE" w:rsidRDefault="00CD71EE">
      <w:pPr>
        <w:pStyle w:val="ConsPlusNonformat"/>
        <w:jc w:val="both"/>
      </w:pPr>
      <w:r w:rsidRPr="00CD71EE">
        <w:t>___________________________________________________________________________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</w:t>
      </w:r>
      <w:proofErr w:type="gramStart"/>
      <w:r w:rsidRPr="00CD71EE">
        <w:t>Даю  свое</w:t>
      </w:r>
      <w:proofErr w:type="gramEnd"/>
      <w:r w:rsidRPr="00CD71EE">
        <w:t xml:space="preserve">  согласие  на  обработку  моих  персональных  данных  в целях</w:t>
      </w:r>
    </w:p>
    <w:p w:rsidR="00CD71EE" w:rsidRPr="00CD71EE" w:rsidRDefault="00CD71EE">
      <w:pPr>
        <w:pStyle w:val="ConsPlusNonformat"/>
        <w:jc w:val="both"/>
      </w:pPr>
      <w:r w:rsidRPr="00CD71EE">
        <w:t>предоставления мне субсидии в связи с изменением в ___________ году размера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начисленной  мне</w:t>
      </w:r>
      <w:proofErr w:type="gramEnd"/>
      <w:r w:rsidRPr="00CD71EE">
        <w:t xml:space="preserve">  платы  за коммунальные услуги сверх величины утвержденных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предельных  (</w:t>
      </w:r>
      <w:proofErr w:type="gramEnd"/>
      <w:r w:rsidRPr="00CD71EE">
        <w:t>максимальных)  индексов  изменения размера вносимой гражданами</w:t>
      </w:r>
    </w:p>
    <w:p w:rsidR="00CD71EE" w:rsidRPr="00CD71EE" w:rsidRDefault="00CD71EE">
      <w:pPr>
        <w:pStyle w:val="ConsPlusNonformat"/>
        <w:jc w:val="both"/>
      </w:pPr>
      <w:r w:rsidRPr="00CD71EE">
        <w:t>платы за коммунальные услуги, а также в целях получения информации об этапе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предоставления  государственной</w:t>
      </w:r>
      <w:proofErr w:type="gramEnd"/>
      <w:r w:rsidRPr="00CD71EE">
        <w:t xml:space="preserve">  услуги,  о  результате  ее предоставления,</w:t>
      </w:r>
    </w:p>
    <w:p w:rsidR="00CD71EE" w:rsidRPr="00CD71EE" w:rsidRDefault="00CD71EE">
      <w:pPr>
        <w:pStyle w:val="ConsPlusNonformat"/>
        <w:jc w:val="both"/>
      </w:pPr>
      <w:r w:rsidRPr="00CD71EE">
        <w:t xml:space="preserve">внесения   сведений   в   </w:t>
      </w:r>
      <w:proofErr w:type="gramStart"/>
      <w:r w:rsidRPr="00CD71EE">
        <w:t>состав  сведений</w:t>
      </w:r>
      <w:proofErr w:type="gramEnd"/>
      <w:r w:rsidRPr="00CD71EE">
        <w:t xml:space="preserve">  Базового  регистра  информации,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необходимой  для</w:t>
      </w:r>
      <w:proofErr w:type="gramEnd"/>
      <w:r w:rsidRPr="00CD71EE">
        <w:t xml:space="preserve">  предоставления  государственных  услуг в городе Москве, а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также  на</w:t>
      </w:r>
      <w:proofErr w:type="gramEnd"/>
      <w:r w:rsidRPr="00CD71EE">
        <w:t xml:space="preserve">  их  использование органами государственной власти города Москвы,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подведомственными  им</w:t>
      </w:r>
      <w:proofErr w:type="gramEnd"/>
      <w:r w:rsidRPr="00CD71EE">
        <w:t xml:space="preserve">  организациями,  в  том  числе  в  целях улучшения их</w:t>
      </w:r>
    </w:p>
    <w:p w:rsidR="00CD71EE" w:rsidRPr="00CD71EE" w:rsidRDefault="00CD71EE">
      <w:pPr>
        <w:pStyle w:val="ConsPlusNonformat"/>
        <w:jc w:val="both"/>
      </w:pPr>
      <w:r w:rsidRPr="00CD71EE">
        <w:t>деятельности.</w:t>
      </w:r>
    </w:p>
    <w:p w:rsidR="00CD71EE" w:rsidRPr="00CD71EE" w:rsidRDefault="00CD71EE">
      <w:pPr>
        <w:pStyle w:val="ConsPlusNonformat"/>
        <w:jc w:val="both"/>
      </w:pPr>
      <w:r w:rsidRPr="00CD71EE">
        <w:t>Контактная информация: Телефон _______________________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                   Адрес электронной почты _______________</w:t>
      </w:r>
    </w:p>
    <w:p w:rsidR="00CD71EE" w:rsidRPr="00CD71EE" w:rsidRDefault="00CD71EE">
      <w:pPr>
        <w:pStyle w:val="ConsPlusNonformat"/>
        <w:jc w:val="both"/>
      </w:pPr>
      <w:r w:rsidRPr="00CD71EE">
        <w:t>Прилагаю следующие документы:</w:t>
      </w:r>
    </w:p>
    <w:p w:rsidR="00CD71EE" w:rsidRPr="00CD71EE" w:rsidRDefault="00CD71EE">
      <w:pPr>
        <w:pStyle w:val="ConsPlusNonformat"/>
        <w:jc w:val="both"/>
      </w:pPr>
      <w:r w:rsidRPr="00CD71EE">
        <w:t>1. ________________________________________________________________________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>2. ________________________________________________________________________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>3. ________________________________________________________________________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>4. ________________________________________________________________________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>5. ________________________________________________________________________</w:t>
      </w:r>
    </w:p>
    <w:p w:rsidR="00CD71EE" w:rsidRPr="00CD71EE" w:rsidRDefault="00CD71EE">
      <w:pPr>
        <w:pStyle w:val="ConsPlusNonformat"/>
        <w:jc w:val="both"/>
      </w:pPr>
    </w:p>
    <w:p w:rsidR="00CD71EE" w:rsidRPr="00CD71EE" w:rsidRDefault="00CD71EE">
      <w:pPr>
        <w:pStyle w:val="ConsPlusNonformat"/>
        <w:jc w:val="both"/>
      </w:pPr>
      <w:r w:rsidRPr="00CD71EE">
        <w:t>"__" ______________ 20____ г.                Подпись ______________________</w:t>
      </w:r>
    </w:p>
    <w:p w:rsidR="00CD71EE" w:rsidRPr="00CD71EE" w:rsidRDefault="00CD71EE">
      <w:pPr>
        <w:pStyle w:val="ConsPlusNonformat"/>
        <w:jc w:val="both"/>
      </w:pPr>
    </w:p>
    <w:p w:rsidR="00CD71EE" w:rsidRPr="00CD71EE" w:rsidRDefault="00CD71EE">
      <w:pPr>
        <w:pStyle w:val="ConsPlusNonformat"/>
        <w:jc w:val="both"/>
      </w:pPr>
      <w:r w:rsidRPr="00CD71EE">
        <w:t>---------------------------------------------------------------------------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                        Расписка-уведомление</w:t>
      </w:r>
    </w:p>
    <w:p w:rsidR="00CD71EE" w:rsidRPr="00CD71EE" w:rsidRDefault="00CD71EE">
      <w:pPr>
        <w:pStyle w:val="ConsPlusNonformat"/>
        <w:jc w:val="both"/>
      </w:pPr>
    </w:p>
    <w:p w:rsidR="00CD71EE" w:rsidRPr="00CD71EE" w:rsidRDefault="00CD71EE">
      <w:pPr>
        <w:pStyle w:val="ConsPlusNonformat"/>
        <w:jc w:val="both"/>
      </w:pPr>
      <w:r w:rsidRPr="00CD71EE">
        <w:t>Регистрационный номер заявления _________________________</w:t>
      </w:r>
    </w:p>
    <w:p w:rsidR="00CD71EE" w:rsidRPr="00CD71EE" w:rsidRDefault="00CD71EE">
      <w:pPr>
        <w:pStyle w:val="ConsPlusNonformat"/>
        <w:jc w:val="both"/>
      </w:pPr>
      <w:proofErr w:type="gramStart"/>
      <w:r w:rsidRPr="00CD71EE">
        <w:t>Решение  о</w:t>
      </w:r>
      <w:proofErr w:type="gramEnd"/>
      <w:r w:rsidRPr="00CD71EE">
        <w:t xml:space="preserve">  предоставлении  субсидии  будет принято ГКУ "ГЦЖС" в течение 10</w:t>
      </w:r>
    </w:p>
    <w:p w:rsidR="00CD71EE" w:rsidRPr="00CD71EE" w:rsidRDefault="00CD71EE">
      <w:pPr>
        <w:pStyle w:val="ConsPlusNonformat"/>
        <w:jc w:val="both"/>
      </w:pPr>
      <w:r w:rsidRPr="00CD71EE">
        <w:t>дней.</w:t>
      </w:r>
    </w:p>
    <w:p w:rsidR="00CD71EE" w:rsidRPr="00CD71EE" w:rsidRDefault="00CD71EE">
      <w:pPr>
        <w:pStyle w:val="ConsPlusNonformat"/>
        <w:jc w:val="both"/>
      </w:pPr>
    </w:p>
    <w:p w:rsidR="00CD71EE" w:rsidRPr="00CD71EE" w:rsidRDefault="00CD71EE">
      <w:pPr>
        <w:pStyle w:val="ConsPlusNonformat"/>
        <w:jc w:val="both"/>
      </w:pPr>
      <w:r w:rsidRPr="00CD71EE">
        <w:t>Заявление и документы приняты</w:t>
      </w:r>
    </w:p>
    <w:p w:rsidR="00CD71EE" w:rsidRPr="00CD71EE" w:rsidRDefault="00CD71EE">
      <w:pPr>
        <w:pStyle w:val="ConsPlusNonformat"/>
        <w:jc w:val="both"/>
      </w:pPr>
      <w:r w:rsidRPr="00CD71EE">
        <w:t>"__" ____________ 20___ г.         Подпись _______________________________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                                        (Фамилия, инициалы, подпись</w:t>
      </w:r>
    </w:p>
    <w:p w:rsidR="00CD71EE" w:rsidRPr="00CD71EE" w:rsidRDefault="00CD71EE">
      <w:pPr>
        <w:pStyle w:val="ConsPlusNonformat"/>
        <w:jc w:val="both"/>
      </w:pPr>
      <w:r w:rsidRPr="00CD71EE">
        <w:t xml:space="preserve">                                                  должностного лица)</w:t>
      </w: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jc w:val="both"/>
      </w:pPr>
    </w:p>
    <w:p w:rsidR="00CD71EE" w:rsidRPr="00CD71EE" w:rsidRDefault="00CD71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3ADC" w:rsidRPr="00CD71EE" w:rsidRDefault="00633ADC"/>
    <w:sectPr w:rsidR="00633ADC" w:rsidRPr="00CD71EE" w:rsidSect="00C83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1EE"/>
    <w:rsid w:val="0023004E"/>
    <w:rsid w:val="00633ADC"/>
    <w:rsid w:val="00CD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409D4-5062-43CD-978A-E82CF605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71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D71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D71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71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0534205AB0691EE1FE4E218EDB0E0437D70959C5453AA3D3E455C4DAC22E113F9929B67AA160126ABC25B518ECBEN" TargetMode="External"/><Relationship Id="rId11" Type="http://schemas.openxmlformats.org/officeDocument/2006/relationships/image" Target="media/image5.wmf"/><Relationship Id="rId5" Type="http://schemas.openxmlformats.org/officeDocument/2006/relationships/hyperlink" Target="consultantplus://offline/ref=180534205AB0691EE1FE4F2C98B75B5739DC0F58C44439FED9EC0CC8D8C5214E3A9E38B679A879176EAA2CE14B8B1614C36E91AD150398962FE9B6N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hyperlink" Target="consultantplus://offline/ref=180534205AB0691EE1FE4E218EDB0E0437D70959C5453AA3D3E455C4DAC22E113F9929B67AA160126ABC25B518ECBEN" TargetMode="Externa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3219</Words>
  <Characters>18351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Калова Мадина Ризуановна</dc:creator>
  <cp:keywords/>
  <dc:description/>
  <cp:lastModifiedBy>Калова Мадина Ризуановна</cp:lastModifiedBy>
  <cp:revision>1</cp:revision>
  <dcterms:created xsi:type="dcterms:W3CDTF">2021-11-29T13:01:00Z</dcterms:created>
  <dcterms:modified xsi:type="dcterms:W3CDTF">2021-11-29T13:01:00Z</dcterms:modified>
</cp:coreProperties>
</file>