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3c2698dcf4f32fc3939152aef9cf11550eff217"/>
    <w:p>
      <w:pPr>
        <w:pStyle w:val="Heading3"/>
      </w:pPr>
      <w:r>
        <w:t xml:space="preserve">«Мои Документы»: интересно проводим Международный день культуры, не выходя из дома</w:t>
      </w:r>
    </w:p>
    <w:p>
      <w:pPr>
        <w:pStyle w:val="FirstParagraph"/>
      </w:pPr>
      <w:r>
        <w:t xml:space="preserve">15.04.2020</w:t>
      </w:r>
    </w:p>
    <w:p>
      <w:pPr>
        <w:pStyle w:val="BodyText"/>
      </w:pPr>
      <w:r>
        <w:t xml:space="preserve">15 апреля во всем мире отмечают День культуры. Искусство живет полной жизнью в виртуальном пространстве. Сейчас горожане могут посетить галереи, лекции и театры в новом онлайн-формате. «Мои Документы» подготовили подборку культурных событий в период самоизоляции. </w:t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Эрмитажа можно посмотреть залы музейного комплекса с экспозициями. Доступны к просмотру выставки </w:t>
      </w:r>
      <w:hyperlink r:id="rId21">
        <w:r>
          <w:rPr>
            <w:rStyle w:val="Hyperlink"/>
          </w:rPr>
          <w:t xml:space="preserve">Третьяковской галереи</w:t>
        </w:r>
      </w:hyperlink>
      <w:r>
        <w:t xml:space="preserve"> в фотографиях. </w:t>
      </w:r>
      <w:r>
        <w:t xml:space="preserve">На </w:t>
      </w:r>
      <w:hyperlink r:id="rId22">
        <w:r>
          <w:rPr>
            <w:rStyle w:val="Hyperlink"/>
          </w:rPr>
          <w:t xml:space="preserve">YouTube</w:t>
        </w:r>
      </w:hyperlink>
      <w:r>
        <w:t xml:space="preserve"> </w:t>
      </w:r>
      <w:r>
        <w:t xml:space="preserve">канале музея представлены документальные фильмы, а специалисты рассказывают о живописи разных периодов и проводят онлайн-экскурсии. Дарвиновский музей выпускает </w:t>
      </w:r>
      <w:hyperlink r:id="rId23">
        <w:r>
          <w:rPr>
            <w:rStyle w:val="Hyperlink"/>
          </w:rPr>
          <w:t xml:space="preserve">видеолекции</w:t>
        </w:r>
      </w:hyperlink>
      <w:r>
        <w:t xml:space="preserve"> о том, как эволюционировали динозавры, кто заселил Америку и в каких природных условиях появился человек. </w:t>
      </w:r>
    </w:p>
    <w:p>
      <w:pPr>
        <w:pStyle w:val="BodyText"/>
      </w:pPr>
      <w:r>
        <w:t xml:space="preserve">Для того чтобы посетить Мариинский театр, не нужно ехать в Санкт-Петербург и покупать билеты на спектакль – достаточно включить </w:t>
      </w:r>
      <w:hyperlink r:id="rId24">
        <w:r>
          <w:rPr>
            <w:rStyle w:val="Hyperlink"/>
          </w:rPr>
          <w:t xml:space="preserve">медиавещание</w:t>
        </w:r>
      </w:hyperlink>
      <w:r>
        <w:t xml:space="preserve"> на официальном сайте. Так вы не только насладитесь просмотром представления, но и в деталях рассмотрите героев и их костюмы. Запланировать виртуальный поход в Александрийский театр можно на официальном </w:t>
      </w:r>
      <w:hyperlink r:id="rId25">
        <w:r>
          <w:rPr>
            <w:rStyle w:val="Hyperlink"/>
          </w:rPr>
          <w:t xml:space="preserve">сайте</w:t>
        </w:r>
      </w:hyperlink>
      <w:r>
        <w:t xml:space="preserve">, где доступна афиша с предстоящими спектаклями в онлайн-формате. А на портале </w:t>
      </w:r>
      <w:hyperlink r:id="rId26">
        <w:r>
          <w:rPr>
            <w:rStyle w:val="Hyperlink"/>
          </w:rPr>
          <w:t xml:space="preserve">Culture.ru</w:t>
        </w:r>
      </w:hyperlink>
      <w:r>
        <w:t xml:space="preserve"> посетители увидят культовые российские постановки, такие как «Вишневый сад» Малого театра, «Божественная комедия» театра Образцова, «Юнона и Авось» театра «Ленком». </w:t>
      </w:r>
    </w:p>
    <w:p>
      <w:pPr>
        <w:pStyle w:val="BodyText"/>
      </w:pPr>
      <w:r>
        <w:t xml:space="preserve">Напомним, что в связи с указом Мэра Москвы горожанам предписано придерживаться домашнего режима самоизоляции и не выходить из дома без крайней необходимости. </w:t>
      </w:r>
      <w:r>
        <w:t xml:space="preserve">Актуальная информация о коронавирусе доступна по </w:t>
      </w:r>
      <w:hyperlink r:id="rId27">
        <w:r>
          <w:rPr>
            <w:rStyle w:val="Hyperlink"/>
          </w:rPr>
          <w:t xml:space="preserve">ссылке</w:t>
        </w:r>
      </w:hyperlink>
      <w:r>
        <w:t xml:space="preserve"> или по телефону горячей линии: 8-495-870-45-09 (ежедневно с 08:00 до 21:00).</w:t>
      </w:r>
    </w:p>
    <w:p>
      <w:pPr>
        <w:pStyle w:val="BodyText"/>
      </w:pPr>
      <w:r>
        <w:t xml:space="preserve">Задать вопрос по работе центров или проконсультироваться можно, обратившись в Единую справочную службу Правительства Москвы: 8 (495) 777-77-77.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http://md.mos.ru/presscenter/news/detail/8834981.html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md.mos.ru" TargetMode="External" /><Relationship Type="http://schemas.openxmlformats.org/officeDocument/2006/relationships/hyperlink" Id="rId28" Target="http://md.mos.ru/presscenter/news/detail/8834981.html" TargetMode="External" /><Relationship Type="http://schemas.openxmlformats.org/officeDocument/2006/relationships/hyperlink" Id="rId25" Target="https://alexandrinsky.ru/" TargetMode="External" /><Relationship Type="http://schemas.openxmlformats.org/officeDocument/2006/relationships/hyperlink" Id="rId24" Target="https://mariinsky.tv/" TargetMode="External" /><Relationship Type="http://schemas.openxmlformats.org/officeDocument/2006/relationships/hyperlink" Id="rId26" Target="https://www.culture.ru/theaters/performances" TargetMode="External" /><Relationship Type="http://schemas.openxmlformats.org/officeDocument/2006/relationships/hyperlink" Id="rId20" Target="https://www.hermitagemuseum.org/wps/portal/hermitage/panorama/!ut/p/z1/04_Sj9CPykssy0xPLMnMz0vMAfIjo8zi_R0dzQyNnQ28LMJMzA0cLR09XLwCDUyd3Mz0w8EKDHAARwP9KGL041EQhd_4cP0oVCv8Pb2BJviHmHr4-4c5GzmbQBXgMaMgNzTCINNREQAJ272H/dz/d5/L2dBISEvZ0FBIS9nQSEh/?lng=ru" TargetMode="External" /><Relationship Type="http://schemas.openxmlformats.org/officeDocument/2006/relationships/hyperlink" Id="rId27" Target="https://www.mos.ru/city/projects/covid-19/?adfox&amp;utm_place=893819&amp;utm_ban=3540544&amp;ues=1" TargetMode="External" /><Relationship Type="http://schemas.openxmlformats.org/officeDocument/2006/relationships/hyperlink" Id="rId23" Target="https://www.youtube.com/user/darwinmuseumofficial/videos" TargetMode="External" /><Relationship Type="http://schemas.openxmlformats.org/officeDocument/2006/relationships/hyperlink" Id="rId22" Target="https://www.youtube.com/user/stg/videos" TargetMode="External" /><Relationship Type="http://schemas.openxmlformats.org/officeDocument/2006/relationships/hyperlink" Id="rId21" Target="https://yandex.ru/collections/user/company%40gosudarstvennaia-tretiakovskaia-galerei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d.mos.ru" TargetMode="External" /><Relationship Type="http://schemas.openxmlformats.org/officeDocument/2006/relationships/hyperlink" Id="rId28" Target="http://md.mos.ru/presscenter/news/detail/8834981.html" TargetMode="External" /><Relationship Type="http://schemas.openxmlformats.org/officeDocument/2006/relationships/hyperlink" Id="rId25" Target="https://alexandrinsky.ru/" TargetMode="External" /><Relationship Type="http://schemas.openxmlformats.org/officeDocument/2006/relationships/hyperlink" Id="rId24" Target="https://mariinsky.tv/" TargetMode="External" /><Relationship Type="http://schemas.openxmlformats.org/officeDocument/2006/relationships/hyperlink" Id="rId26" Target="https://www.culture.ru/theaters/performances" TargetMode="External" /><Relationship Type="http://schemas.openxmlformats.org/officeDocument/2006/relationships/hyperlink" Id="rId20" Target="https://www.hermitagemuseum.org/wps/portal/hermitage/panorama/!ut/p/z1/04_Sj9CPykssy0xPLMnMz0vMAfIjo8zi_R0dzQyNnQ28LMJMzA0cLR09XLwCDUyd3Mz0w8EKDHAARwP9KGL041EQhd_4cP0oVCv8Pb2BJviHmHr4-4c5GzmbQBXgMaMgNzTCINNREQAJ272H/dz/d5/L2dBISEvZ0FBIS9nQSEh/?lng=ru" TargetMode="External" /><Relationship Type="http://schemas.openxmlformats.org/officeDocument/2006/relationships/hyperlink" Id="rId27" Target="https://www.mos.ru/city/projects/covid-19/?adfox&amp;utm_place=893819&amp;utm_ban=3540544&amp;ues=1" TargetMode="External" /><Relationship Type="http://schemas.openxmlformats.org/officeDocument/2006/relationships/hyperlink" Id="rId23" Target="https://www.youtube.com/user/darwinmuseumofficial/videos" TargetMode="External" /><Relationship Type="http://schemas.openxmlformats.org/officeDocument/2006/relationships/hyperlink" Id="rId22" Target="https://www.youtube.com/user/stg/videos" TargetMode="External" /><Relationship Type="http://schemas.openxmlformats.org/officeDocument/2006/relationships/hyperlink" Id="rId21" Target="https://yandex.ru/collections/user/company%40gosudarstvennaia-tretiakovskaia-galerei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2025-08-01T17:08:41Z</dcterms:created>
  <dcterms:modified xsi:type="dcterms:W3CDTF">2025-08-01T17:08:41Z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