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75b38e130f70ba1f80a760e38f7f31cd633cd9a"/>
    <w:p>
      <w:pPr>
        <w:pStyle w:val="Heading3"/>
      </w:pPr>
      <w:r>
        <w:t xml:space="preserve">Флагманскому офису «Мои Документы» ЮЗАО – уже месяц!</w:t>
      </w:r>
    </w:p>
    <w:p>
      <w:pPr>
        <w:pStyle w:val="FirstParagraph"/>
      </w:pPr>
      <w:r>
        <w:t xml:space="preserve">31.07.2018</w:t>
      </w:r>
    </w:p>
    <w:p>
      <w:pPr>
        <w:pStyle w:val="BodyText"/>
      </w:pPr>
      <w:r>
        <w:t xml:space="preserve">Месяц назад в Юго-Западном округе открылся второй флагманский офис «Мои Документы». Он стал первым флагманом в спальном районе: центр разместился на стыке двух районов, рядом с Новой Москвой, в трех минутах ходьбы от метро Теплый стан – в ТРЦ «Спектр» (Новоясеневский проспект, 1, 3 этаж).</w:t>
      </w:r>
    </w:p>
    <w:p>
      <w:pPr>
        <w:pStyle w:val="BodyText"/>
      </w:pPr>
      <w:r>
        <w:t xml:space="preserve">Флагманский офис ЮЗАО пользуется популярностью у москвичей – с момента его открытия зафиксировано уже более 8 тысяч обращений. При чем большая часть из них – за регистрацией транспортного средства (произведеное около 2 тысяч регистрационных действий) – это одна из самых популярных и уникальных услуг.</w:t>
      </w:r>
    </w:p>
    <w:p>
      <w:pPr>
        <w:pStyle w:val="BodyText"/>
      </w:pPr>
      <w:r>
        <w:t xml:space="preserve">Напомним, чтобы поставить автомобиль на учет во флагмане, необходимо:</w:t>
      </w:r>
    </w:p>
    <w:p>
      <w:pPr>
        <w:pStyle w:val="BodyText"/>
      </w:pPr>
      <w:r>
        <w:t xml:space="preserve">· записаться заранее на удобное время через портал Мэра и Правительства Москвы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  <w:r>
        <w:t xml:space="preserve"> </w:t>
      </w:r>
      <w:r>
        <w:t xml:space="preserve">или через портал</w:t>
      </w:r>
      <w:r>
        <w:t xml:space="preserve"> </w:t>
      </w:r>
      <w:hyperlink r:id="rId21">
        <w:r>
          <w:rPr>
            <w:rStyle w:val="Hyperlink"/>
          </w:rPr>
          <w:t xml:space="preserve">Gosuslugi.ru</w:t>
        </w:r>
      </w:hyperlink>
      <w:r>
        <w:t xml:space="preserve">;</w:t>
      </w:r>
    </w:p>
    <w:p>
      <w:pPr>
        <w:pStyle w:val="BodyText"/>
      </w:pPr>
      <w:r>
        <w:t xml:space="preserve">· приехать сразу на парковку торгового центра, в котором размещен флагманский офис;</w:t>
      </w:r>
    </w:p>
    <w:p>
      <w:pPr>
        <w:pStyle w:val="BodyText"/>
      </w:pPr>
      <w:r>
        <w:t xml:space="preserve">· администраторы на входе во флагман выдадут талон электронной очереди;</w:t>
      </w:r>
    </w:p>
    <w:p>
      <w:pPr>
        <w:pStyle w:val="BodyText"/>
      </w:pPr>
      <w:r>
        <w:t xml:space="preserve">· оплатить госпошлину можно прямо во флагманском офисе;</w:t>
      </w:r>
    </w:p>
    <w:p>
      <w:pPr>
        <w:pStyle w:val="BodyText"/>
      </w:pPr>
      <w:r>
        <w:t xml:space="preserve">· сотрудники ГИБДД в окне приема и на смотровой площадке оперативно и качественно окажут услуги заявителю.</w:t>
      </w:r>
    </w:p>
    <w:p>
      <w:pPr>
        <w:pStyle w:val="BodyText"/>
      </w:pPr>
      <w:r>
        <w:t xml:space="preserve">Флагманский офис отличается дополнительными полезными сервисами: «Мой банк» (отделение банка), «Мое искусство» (билетная касса), «Мои путешествия» (экскурсии и туры), «Мое фото» (фотоателье), «Мое здоровье» (медицинские услуги, предоставляемые Департаментом здравоохранения), «Мое кафе».</w:t>
      </w:r>
    </w:p>
    <w:p>
      <w:pPr>
        <w:pStyle w:val="BodyText"/>
      </w:pPr>
      <w:r>
        <w:t xml:space="preserve">За месяц работы флагмана самыми востребованными стали услуги медицинского кабинета «Мое здоровье». Врачи консультативно-диагностической поликлиники №121 провели в нем уже более 500 обследований по направлениям: «Здоровое сердце», «Здоровые сосуды», «Здоровые легкие» и «Здоровое питание». Каждый обратившийся получил необходимые консультации врачей по профилактике заболеваний и ведению здорового образа жизни.</w:t>
      </w:r>
    </w:p>
    <w:p>
      <w:pPr>
        <w:pStyle w:val="BodyText"/>
      </w:pPr>
      <w:r>
        <w:t xml:space="preserve">Также не остались без внимания москвичей и такие сервисы, как «Мое фото» (более 150 обращений) и «Мой нотариус» (более 130 обращений). Дополнительные сервисы для флагманских офисов выбирали сами москвичи путем голосования в проекте «Активный гражданин». Более того, активные граждане уже успели оценить новость об открытии флагмана ЮЗАО: новинка получила средний балл в 4,7.</w:t>
      </w:r>
    </w:p>
    <w:p>
      <w:pPr>
        <w:pStyle w:val="BodyText"/>
      </w:pPr>
      <w:r>
        <w:t xml:space="preserve">Флагманские офисы открыты для москвичей ежедневно с 10 утра до 10 вечера без перерывов и выходных. Флагман ЦАО открылся в январе этого года в ТРЦ «Афимолл Сити» (Пресненская наб., 2, 1 этаж).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http://md.mos.ru/presscenter/news/detail/7480108.html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d.mos.ru" TargetMode="External" /><Relationship Type="http://schemas.openxmlformats.org/officeDocument/2006/relationships/hyperlink" Id="rId22" Target="http://md.mos.ru/presscenter/news/detail/7480108.html" TargetMode="External" /><Relationship Type="http://schemas.openxmlformats.org/officeDocument/2006/relationships/hyperlink" Id="rId21" Target="https://www.gosuslugi.ru/" TargetMode="External" /><Relationship Type="http://schemas.openxmlformats.org/officeDocument/2006/relationships/hyperlink" Id="rId20" Target="https://www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d.mos.ru" TargetMode="External" /><Relationship Type="http://schemas.openxmlformats.org/officeDocument/2006/relationships/hyperlink" Id="rId22" Target="http://md.mos.ru/presscenter/news/detail/7480108.html" TargetMode="External" /><Relationship Type="http://schemas.openxmlformats.org/officeDocument/2006/relationships/hyperlink" Id="rId21" Target="https://www.gosuslugi.ru/" TargetMode="External" /><Relationship Type="http://schemas.openxmlformats.org/officeDocument/2006/relationships/hyperlink" Id="rId20" Target="https://www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2025-06-07T21:15:17Z</dcterms:created>
  <dcterms:modified xsi:type="dcterms:W3CDTF">2025-06-07T21:15:17Z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