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0a9eec3386383589f27321441286d3ebb588cb"/>
    <w:p>
      <w:pPr>
        <w:pStyle w:val="Heading3"/>
      </w:pPr>
      <w:r>
        <w:t xml:space="preserve">За три года более 1 млн москвичей обратилось во флагман «Мои Документы» СЗАО</w:t>
      </w:r>
    </w:p>
    <w:p>
      <w:pPr>
        <w:pStyle w:val="FirstParagraph"/>
      </w:pPr>
      <w:r>
        <w:t xml:space="preserve">14.07.2025</w:t>
      </w:r>
    </w:p>
    <w:p>
      <w:pPr>
        <w:pStyle w:val="BodyText"/>
      </w:pPr>
      <w:r>
        <w:t xml:space="preserve">13 июля 2022 года в ТРЦ «Калейдоскоп» открылся флагманский офис «Мои Документы» Северо-Западного административного округа. Он стал седьмым офисом окружного значения в столице. За 3 года современный флагман посетило более 1 млн горожан.</w:t>
      </w:r>
    </w:p>
    <w:p>
      <w:pPr>
        <w:pStyle w:val="BodyText"/>
      </w:pPr>
      <w:r>
        <w:t xml:space="preserve">Наибольшее число обращений приходится на услугу регистрации транспортных средств — почти 100 тыс. запросов. Среди горожан популярностью также пользуется услуга государственного кадастрового учета и (или) государственной регистрации прав — зарегистрировано около 66 тыс. обращений. Услуги регистрационного учета граждан и оформление социальной карты не менее востребованы во флагмане СЗАО — по каждой более 63 тыс. запросов.</w:t>
      </w:r>
    </w:p>
    <w:p>
      <w:pPr>
        <w:pStyle w:val="BodyText"/>
      </w:pPr>
      <w:r>
        <w:t xml:space="preserve">Центр окружного значения СЗАО, как и другие флагманские офисы «Мои Документы», отличается расширенным спектром госуслуг. Например, здесь можно оформить загранпаспорт ребенку до 14 лет за сутки, подать документы на проставление апостиля или легализационной отметки, получить водительское удостоверение в день обращения, воспользоваться услугами опеки и попечительства. Предприниматели могут открыть ИП или крестьянское (фермерское) хозяйство, воспользоваться услугами ГБУ «Малый бизнес Москвы», а юные москвичи — получить первый паспорт гражданина РФ в торжественной обстановке.</w:t>
      </w:r>
    </w:p>
    <w:p>
      <w:pPr>
        <w:pStyle w:val="BodyText"/>
      </w:pPr>
      <w:r>
        <w:t xml:space="preserve">Еще одна отличительная услуга — регистрация заключения брака в неторжественной обстановке во флагманском офисе СЗАО. У молодоженов есть уникальная возможность зарегистрировать брак в отдельном зале с фотозоной для памятных снимков.</w:t>
      </w:r>
    </w:p>
    <w:p>
      <w:pPr>
        <w:pStyle w:val="BodyText"/>
      </w:pPr>
      <w:r>
        <w:t xml:space="preserve">Дополнительные сервисы также не остаются без внимания жителей. Например, услугами «Мое фото» воспользовалось более 32 тыс. посетителей. Во флагмане жители могут также подобрать путевку в сервисе «Мое путешествие», почитать книгу в специальной зоне, ознакомиться с выставкой, посвященной выдающимся деятелям культуры, науки и истории нашей страны. Сейчас в центрах можно узнать об истории жизни и творчества Константина Симонова и Александра Твардовского.</w:t>
      </w:r>
    </w:p>
    <w:p>
      <w:pPr>
        <w:pStyle w:val="BodyText"/>
      </w:pPr>
      <w:r>
        <w:t xml:space="preserve">Как и в ряде других центров, во флагмане СЗАО открыта постоянно действующая экспозиция «Москва — с заботой об истории», в этом году она посвящена 80-летию Великой Победы.</w:t>
      </w:r>
    </w:p>
    <w:p>
      <w:pPr>
        <w:pStyle w:val="BodyText"/>
      </w:pPr>
      <w:r>
        <w:t xml:space="preserve">Во флагманском офисе Северо-Западного округа есть все для комфортного пребывания. Горожане могут отдохнуть на мягких креслах в зоне ожидания, там же можно зарядить мобильные устройства. В центре есть конференц-зал для лекций, мастер-классов и встреч с жителями. Для совсем юных посетителей во флагмане предусмотрен детский уголок.</w:t>
      </w:r>
    </w:p>
    <w:p>
      <w:pPr>
        <w:pStyle w:val="BodyText"/>
      </w:pPr>
      <w:r>
        <w:t xml:space="preserve">Флагманский офис «Мои Документы» СЗАО открыт для заявителей ежедневно с 10:00 до 22:00. Он располагается по адресу Сходненская улица, дом 56 (ТРЦ «Калейдоскоп», 4 этаж).</w:t>
      </w:r>
    </w:p>
    <w:p>
      <w:pPr>
        <w:pStyle w:val="BodyText"/>
      </w:pPr>
      <w:r>
        <w:br/>
      </w:r>
    </w:p>
    <w:p>
      <w:pPr>
        <w:pStyle w:val="BodyText"/>
      </w:pPr>
      <w:r>
        <w:t xml:space="preserve">Адрес страницы:</w:t>
      </w:r>
      <w:r>
        <w:t xml:space="preserve"> </w:t>
      </w:r>
      <w:hyperlink r:id="rId20">
        <w:r>
          <w:rPr>
            <w:rStyle w:val="Hyperlink"/>
          </w:rPr>
          <w:t xml:space="preserve">http://md.mos.ru/presscenter/news/detail/13102754.html</w:t>
        </w:r>
      </w:hyperlink>
    </w:p>
    <w:p>
      <w:pPr>
        <w:pStyle w:val="BodyText"/>
      </w:pPr>
      <w:hyperlink r:id="rId21">
        <w:r>
          <w:rPr>
            <w:rStyle w:val="Hyperlink"/>
          </w:rPr>
          <w:t xml:space="preserve">ГБУ города Москвы «Многофункциональные центры предоставления государственных услуг»</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d.mos.ru" TargetMode="External" /><Relationship Type="http://schemas.openxmlformats.org/officeDocument/2006/relationships/hyperlink" Id="rId20" Target="http://md.mos.ru/presscenter/news/detail/13102754.html" TargetMode="External" /></Relationships>
</file>

<file path=word/_rels/footnotes.xml.rels><?xml version="1.0" encoding="UTF-8"?><Relationships xmlns="http://schemas.openxmlformats.org/package/2006/relationships"><Relationship Type="http://schemas.openxmlformats.org/officeDocument/2006/relationships/hyperlink" Id="rId21" Target="http://md.mos.ru" TargetMode="External" /><Relationship Type="http://schemas.openxmlformats.org/officeDocument/2006/relationships/hyperlink" Id="rId20" Target="http://md.mos.ru/presscenter/news/detail/131027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2025-07-20T04:24:29Z</dcterms:created>
  <dcterms:modified xsi:type="dcterms:W3CDTF">2025-07-20T04:24:29Z</dcterms:modified>
</cp:coreProperties>
</file>

<file path=docProps/custom.xml><?xml version="1.0" encoding="utf-8"?>
<Properties xmlns="http://schemas.openxmlformats.org/officeDocument/2006/custom-properties" xmlns:vt="http://schemas.openxmlformats.org/officeDocument/2006/docPropsVTypes"/>
</file>