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0d71e0ca70e7a90226d54a987646c679849eff"/>
    <w:p>
      <w:pPr>
        <w:pStyle w:val="Heading3"/>
      </w:pPr>
      <w:r>
        <w:t xml:space="preserve">Получить субсидию на оплату ЖКУ теперь можно только в электронном виде</w:t>
      </w:r>
    </w:p>
    <w:p>
      <w:pPr>
        <w:pStyle w:val="FirstParagraph"/>
      </w:pPr>
      <w:r>
        <w:t xml:space="preserve">25.10.2023</w:t>
      </w:r>
    </w:p>
    <w:p>
      <w:pPr>
        <w:pStyle w:val="BodyText"/>
      </w:pPr>
      <w:r>
        <w:rPr>
          <w:iCs/>
          <w:i/>
        </w:rPr>
        <w:t xml:space="preserve">Потребуется указать данные заявителя и членов семьи, сведения о жилом помещении и доходах (или их отсутствии), а также реквизиты банковского счета.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Оформить субсидию на оплату жилого помещения и коммунальных услуг теперь можно только в электронном виде. В личном кабинете на портале mos.ru будут доступны статус и результат рассмотрения заявления.</w:t>
      </w:r>
    </w:p>
    <w:p>
      <w:pPr>
        <w:pStyle w:val="BodyText"/>
      </w:pPr>
      <w:r>
        <w:t xml:space="preserve">Чтобы оформить услугу, нужно выбрать </w:t>
      </w:r>
      <w:hyperlink r:id="rId20">
        <w:r>
          <w:rPr>
            <w:rStyle w:val="Hyperlink"/>
          </w:rPr>
          <w:t xml:space="preserve">«Субсидия на оплату ЖКУ»</w:t>
        </w:r>
      </w:hyperlink>
      <w:r>
        <w:t xml:space="preserve"> в разделе «Жилье, недвижимость, земля». Потребуется указать данные заявителя и членов семьи, сведения о жилом помещении и доходах (или их отсутствии), а также реквизиты банковского счета, куда будет приходить субсидия. Если часть информации уже указана в личном кабинете, то поля формы заполнятся автоматически. Срок рассмотрения заявки — 10 рабочих дней. Субсидия предоставляется на шесть месяцев, при этом за две недели до окончания срока действия заявитель получит смс-сообщение, которое напомнит о подаче заявления на новый срок.</w:t>
      </w:r>
    </w:p>
    <w:p>
      <w:pPr>
        <w:pStyle w:val="BodyText"/>
      </w:pPr>
      <w:r>
        <w:t xml:space="preserve">Теперь услуга по получению субсидий на оплату жилищно-коммунальных услуг в окнах </w:t>
      </w:r>
      <w:r>
        <w:t xml:space="preserve">приема центров госуслуг не </w:t>
      </w:r>
      <w:r>
        <w:t xml:space="preserve">предоставляется. Заполнить и подать электронное заявление можно, при необходимости, самостоятельно и в центрах госуслуг «Мои документы». Это делают на компьютерах, которые находятся в специально выделенных зонах электронных услуг.</w:t>
      </w:r>
    </w:p>
    <w:p>
      <w:pPr>
        <w:pStyle w:val="BodyText"/>
      </w:pPr>
      <w:r>
        <w:t xml:space="preserve">Субсидия доступна гражданам России, Белоруссии и Киргизии, постоянно зарегистрированным в Москве. При этом они должны быть собственниками, пользователями или нанимателями жилья по договору найма в частном жилищном фонде. Оформить субсидию могут и их представители, например члены семьи, — в этом случае дополнительно потребуется доверенность, подписанная электронной подписью доверителя или нотариуса. Для подачи заявления на услугу необходима </w:t>
      </w:r>
      <w:hyperlink r:id="rId21">
        <w:r>
          <w:rPr>
            <w:rStyle w:val="Hyperlink"/>
          </w:rPr>
          <w:t xml:space="preserve">полная учетная запись</w:t>
        </w:r>
      </w:hyperlink>
      <w:r>
        <w:t xml:space="preserve"> на портале mos.ru.</w:t>
      </w:r>
    </w:p>
    <w:p>
      <w:pPr>
        <w:pStyle w:val="BodyText"/>
      </w:pPr>
      <w:r>
        <w:t xml:space="preserve">Подробнее о предоставлении субсидий и льгот на оплату ЖКУ можно узнать на сайте </w:t>
      </w:r>
      <w:hyperlink r:id="rId22">
        <w:r>
          <w:rPr>
            <w:rStyle w:val="Hyperlink"/>
          </w:rPr>
          <w:t xml:space="preserve">Городского центра жилищных субсидий</w:t>
        </w:r>
      </w:hyperlink>
      <w:r>
        <w:t xml:space="preserve">, а также по телефону +7 495 530-20-82. Кроме того, информацию можно получить, позвонив на горячую линию единой справочной службы Правительства Москвы: +7 495 777-77-77.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http://md.mos.ru/presscenter/news/detail/11934510.html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ГБУ города Москвы «Многофункциональные центры предоставления государственных услуг»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md.mos.ru" TargetMode="External" /><Relationship Type="http://schemas.openxmlformats.org/officeDocument/2006/relationships/hyperlink" Id="rId23" Target="http://md.mos.ru/presscenter/news/detail/11934510.html" TargetMode="External" /><Relationship Type="http://schemas.openxmlformats.org/officeDocument/2006/relationships/hyperlink" Id="rId22" Target="https://gcjs.mos.ru/" TargetMode="External" /><Relationship Type="http://schemas.openxmlformats.org/officeDocument/2006/relationships/hyperlink" Id="rId21" Target="https://www.mos.ru/otvet-tehnologii/kak-povysit-status-uchetnoy-zapisi-na-mos-ru/" TargetMode="External" /><Relationship Type="http://schemas.openxmlformats.org/officeDocument/2006/relationships/hyperlink" Id="rId20" Target="https://www.mos.ru/pgu2/landing/target/770000000017285576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d.mos.ru" TargetMode="External" /><Relationship Type="http://schemas.openxmlformats.org/officeDocument/2006/relationships/hyperlink" Id="rId23" Target="http://md.mos.ru/presscenter/news/detail/11934510.html" TargetMode="External" /><Relationship Type="http://schemas.openxmlformats.org/officeDocument/2006/relationships/hyperlink" Id="rId22" Target="https://gcjs.mos.ru/" TargetMode="External" /><Relationship Type="http://schemas.openxmlformats.org/officeDocument/2006/relationships/hyperlink" Id="rId21" Target="https://www.mos.ru/otvet-tehnologii/kak-povysit-status-uchetnoy-zapisi-na-mos-ru/" TargetMode="External" /><Relationship Type="http://schemas.openxmlformats.org/officeDocument/2006/relationships/hyperlink" Id="rId20" Target="https://www.mos.ru/pgu2/landing/target/770000000017285576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2025-08-05T21:32:08Z</dcterms:created>
  <dcterms:modified xsi:type="dcterms:W3CDTF">2025-08-05T21:32:08Z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