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997140a1d857fa4fe6882f579e1445219d1e7"/>
    <w:p>
      <w:pPr>
        <w:pStyle w:val="Heading3"/>
      </w:pPr>
      <w:r>
        <w:t xml:space="preserve">Во флагманах СЗАО и ЗАО теперь можно оформить 5-летний загранпаспорт детям за сутки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rPr>
          <w:iCs/>
          <w:i/>
        </w:rPr>
        <w:t xml:space="preserve">Теперь москвичи могут оформить 5-летний загранпаспорт детям в возрасте до 14 лет за сутки в 4 флагманских офисах «Мои Документы». Услуга стала доступна в офисах окружного значения СЗАО и ЗАО. Ранее получить загранпаспорт за 1 рабочий день можно было только в офисах окружного значения ЮАО и ЮВАО.</w:t>
      </w:r>
    </w:p>
    <w:p>
      <w:pPr>
        <w:pStyle w:val="BodyText"/>
      </w:pPr>
      <w:r>
        <w:t xml:space="preserve">Услуга доступна по предварительной записи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Для этого в каталоге услуг необходимо выбрать раздел «Документы», затем «Запись на прием в центры госуслуг и ведомства» и «Получить услугу». В открывшемся окне нужно записаться на прием, выбрав необходимую услугу из выпадающего списка, а также место, дату и время ее получения. Контактные данные вносить вручную не потребуется — вся необходимая информация загрузится из личного кабинета. После заполнения всех пунктов появится список необходимых документов для получения услуги.</w:t>
      </w:r>
    </w:p>
    <w:p>
      <w:pPr>
        <w:pStyle w:val="BodyText"/>
      </w:pPr>
      <w:r>
        <w:t xml:space="preserve">Адреса центров, где можно оформить загранпаспорт сроком на 5 лет на детей, не достигших 14-летнего возраста:</w:t>
      </w:r>
    </w:p>
    <w:p>
      <w:pPr>
        <w:pStyle w:val="BodyText"/>
      </w:pPr>
      <w:r>
        <w:t xml:space="preserve">· Флагманский офис ЮВАО: ТРЦ «ГОРОД», Рязанский проспект, д. 2, корп. 3</w:t>
      </w:r>
    </w:p>
    <w:p>
      <w:pPr>
        <w:pStyle w:val="BodyText"/>
      </w:pPr>
      <w:r>
        <w:t xml:space="preserve">· Флагманский офис ЮАО: ТРЦ «Колумбус», Кировоградская ул., д. 13А</w:t>
      </w:r>
    </w:p>
    <w:p>
      <w:pPr>
        <w:pStyle w:val="BodyText"/>
      </w:pPr>
      <w:r>
        <w:t xml:space="preserve">· Флагманский офис СЗАО: ТРЦ «Калейдоскоп», ул. Сходненская, д. 56</w:t>
      </w:r>
    </w:p>
    <w:p>
      <w:pPr>
        <w:pStyle w:val="BodyText"/>
      </w:pPr>
      <w:r>
        <w:t xml:space="preserve">· Флагманский офис ЗАО: ТРЦ «Кунцево Плаза», Ярцевская ул., д. 19</w:t>
      </w:r>
    </w:p>
    <w:p>
      <w:pPr>
        <w:pStyle w:val="BodyText"/>
      </w:pPr>
      <w:r>
        <w:t xml:space="preserve">Напомним, что оформить загранпаспорт для ребенка можно в любом центре госуслуг. Период подготовки документа в этом случае займет 1 месяц. В случае отсутствия у гражданина Российской Федерации регистрации в Москве — 3 месяца.</w:t>
      </w:r>
    </w:p>
    <w:p>
      <w:pPr>
        <w:pStyle w:val="BodyText"/>
      </w:pPr>
      <w:r>
        <w:t xml:space="preserve">Районные центры госуслуг открыты ежедневно с 08:00 до 20:00, флагманские офисы и Дворец госуслуг на ВДНХ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http://md.mos.ru/presscenter/news/detail/11593875.html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1593875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1593875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2025-07-07T05:41:03Z</dcterms:created>
  <dcterms:modified xsi:type="dcterms:W3CDTF">2025-07-07T05:41:03Z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